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/>
      </w:pPr>
      <w:r>
        <w:rPr>
          <w:rFonts w:cs="Arial" w:ascii="Arial" w:hAnsi="Arial"/>
          <w:b/>
          <w:sz w:val="20"/>
          <w:szCs w:val="22"/>
          <w:lang w:eastAsia="en-US"/>
        </w:rPr>
        <w:t>COTAÇÃO  D E  P R E Ç O S</w:t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tbl>
      <w:tblPr>
        <w:tblW w:w="9639" w:type="dxa"/>
        <w:jc w:val="left"/>
        <w:tblInd w:w="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20"/>
        <w:gridCol w:w="1000"/>
        <w:gridCol w:w="1055"/>
        <w:gridCol w:w="4542"/>
        <w:gridCol w:w="966"/>
        <w:gridCol w:w="1355"/>
      </w:tblGrid>
      <w:tr>
        <w:trPr>
          <w:trHeight w:val="28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UNID.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DESCRIÇÃO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P.UNIT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 TOTAL</w:t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sz w:val="24"/>
                <w:szCs w:val="24"/>
              </w:rPr>
              <w:t>20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>
                <w:rFonts w:cs="Tahoma" w:ascii="Calibri" w:hAnsi="Calibri"/>
                <w:b w:val="false"/>
                <w:bCs w:val="false"/>
                <w:color w:val="auto"/>
                <w:sz w:val="24"/>
                <w:szCs w:val="24"/>
                <w:lang w:val="pt-BR" w:eastAsia="pt-BR" w:bidi="ar-SA"/>
              </w:rPr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rFonts w:eastAsia="Calibri" w:cs="Tahoma" w:ascii="Calibri" w:hAnsi="Calibri"/>
                <w:color w:val="auto"/>
                <w:sz w:val="24"/>
                <w:szCs w:val="24"/>
                <w:lang w:val="pt-BR" w:eastAsia="pt-BR" w:bidi="ar-SA"/>
              </w:rPr>
              <w:t>Fio de malha residual 1 kg cores variadas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/>
            </w:pPr>
            <w:r>
              <w:rPr/>
              <w:t>10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  <w:t>frasco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Cola universal artesanato 17 g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/>
            </w:pPr>
            <w:r>
              <w:rPr/>
              <w:t>20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  <w:t>rolo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Barbante colorido nº 06 700 g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4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/>
            </w:pPr>
            <w:r>
              <w:rPr/>
              <w:t>20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 xml:space="preserve">Barbante colorido nº 08 700 g 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5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/>
            </w:pPr>
            <w:r>
              <w:rPr/>
              <w:t>15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Agulha para crochê nº 04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6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/>
            </w:pPr>
            <w:r>
              <w:rPr/>
              <w:t>20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Base de crochê em MDF redonda ComprimentoxLarguraxAltura:40x40x3 mm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/>
              <w:t>com furos de 08mm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</w:tbl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0"/>
          <w:szCs w:val="20"/>
        </w:rPr>
      </w:pPr>
      <w:r>
        <w:rPr>
          <w:rFonts w:cs="Arial" w:ascii="Arial" w:hAnsi="Arial"/>
          <w:b w:val="false"/>
          <w:bCs w:val="false"/>
          <w:sz w:val="20"/>
          <w:szCs w:val="20"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ind w:left="0" w:right="-233" w:hanging="0"/>
        <w:jc w:val="right"/>
        <w:rPr/>
      </w:pPr>
      <w:r>
        <w:rPr>
          <w:rFonts w:cs="Arial" w:ascii="Arial" w:hAnsi="Arial"/>
          <w:b w:val="false"/>
          <w:bCs w:val="false"/>
        </w:rPr>
        <w:t>Estância Turística de Paraguaçu Paulista</w:t>
      </w:r>
    </w:p>
    <w:p>
      <w:pPr>
        <w:pStyle w:val="Normal"/>
        <w:ind w:left="0" w:right="-233" w:hanging="0"/>
        <w:jc w:val="both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rFonts w:cs="Arial" w:ascii="Arial" w:hAnsi="Arial"/>
          <w:b/>
          <w:bCs/>
        </w:rPr>
        <w:t xml:space="preserve">PARA MAIS INFORMAÇÕES, QUESTIONAMENTOS OU APRESENTAÇÃO DE ORÇAMENTO ENTRAR EM CONTATO COM O DEPARTAMENTO DE COMPRAS PELO TELEFONE (18) 3361-9100 (RAMAL 9144) OU PELO E-MAIL: </w:t>
      </w:r>
      <w:r>
        <w:rPr>
          <w:rStyle w:val="LinkdaInternet"/>
          <w:rFonts w:cs="Arial" w:ascii="Arial" w:hAnsi="Arial"/>
          <w:b/>
          <w:bCs/>
        </w:rPr>
        <w:t>bruna.luisa@eparaguacu.sp.gov.br</w:t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  <w:sz w:val="24"/>
          <w:szCs w:val="24"/>
        </w:rPr>
        <w:t>FAVOR INCLUIR TODAS AS DESPESAS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E</w:t>
      </w:r>
      <w:r>
        <w:rPr>
          <w:rFonts w:cs="Arial" w:ascii="Arial" w:hAnsi="Arial"/>
          <w:b/>
          <w:bCs/>
          <w:sz w:val="24"/>
          <w:szCs w:val="24"/>
        </w:rPr>
        <w:t>mpresa: 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CNPJ: 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Responsável: 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R.G. _________________________________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/>
      </w:pPr>
      <w:r>
        <w:rPr>
          <w:rFonts w:cs="Arial" w:ascii="Arial" w:hAnsi="Arial"/>
          <w:b/>
          <w:bCs/>
          <w:sz w:val="24"/>
          <w:szCs w:val="24"/>
        </w:rPr>
        <w:t>Assinatura: ___________________________</w:t>
        <w:tab/>
      </w:r>
    </w:p>
    <w:sectPr>
      <w:headerReference w:type="default" r:id="rId2"/>
      <w:type w:val="nextPage"/>
      <w:pgSz w:w="11906" w:h="16838"/>
      <w:pgMar w:left="1134" w:right="1134" w:header="709" w:top="1418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Ecofont_Spranq_eco_Sans">
    <w:charset w:val="00"/>
    <w:family w:val="roman"/>
    <w:pitch w:val="variable"/>
  </w:font>
  <w:font w:name="Cambria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0"/>
    <w:family w:val="roman"/>
    <w:pitch w:val="variable"/>
  </w:font>
  <w:font w:name="Century Gothic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>
        <w:rFonts w:ascii="Arial" w:hAnsi="Arial"/>
        <w:i/>
        <w:i/>
        <w:color w:val="auto"/>
      </w:rPr>
    </w:pPr>
    <w:r>
      <w:rPr>
        <w:rFonts w:ascii="Arial" w:hAnsi="Arial"/>
        <w:i/>
        <w:color w:val="auto"/>
      </w:rPr>
    </w:r>
  </w:p>
  <w:tbl>
    <w:tblPr>
      <w:tblW w:w="10774" w:type="dxa"/>
      <w:jc w:val="center"/>
      <w:tblInd w:w="0" w:type="dxa"/>
      <w:tblLayout w:type="fixed"/>
      <w:tblCellMar>
        <w:top w:w="0" w:type="dxa"/>
        <w:left w:w="70" w:type="dxa"/>
        <w:bottom w:w="0" w:type="dxa"/>
        <w:right w:w="70" w:type="dxa"/>
      </w:tblCellMar>
      <w:tblLook w:firstRow="1" w:noVBand="1" w:lastRow="0" w:firstColumn="1" w:lastColumn="0" w:noHBand="0" w:val="04a0"/>
    </w:tblPr>
    <w:tblGrid>
      <w:gridCol w:w="1408"/>
      <w:gridCol w:w="9365"/>
    </w:tblGrid>
    <w:tr>
      <w:trPr/>
      <w:tc>
        <w:tcPr>
          <w:tcW w:w="140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200"/>
            <w:rPr/>
          </w:pPr>
          <w:r>
            <w:rPr/>
            <w:object>
              <v:shapetype id="shapetype_ole_rId1" coordsize="21600,21600" o:spt="ole_rId1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le_rId1" type="shapetype_ole_rId1" style="width:57pt;height:67.5pt;mso-wrap-distance-right:0pt;mso-wrap-distance-bottom:10pt" filled="f" o:ole="">
                <v:imagedata r:id="rId2" o:title=""/>
              </v:shape>
              <o:OLEObject Type="Embed" ProgID="" ShapeID="ole_rId1" DrawAspect="Content" ObjectID="_1155572435" r:id="rId1"/>
            </w:object>
          </w:r>
        </w:p>
      </w:tc>
      <w:tc>
        <w:tcPr>
          <w:tcW w:w="9365" w:type="dxa"/>
          <w:tcBorders/>
          <w:shd w:color="auto" w:fill="auto" w:val="clear"/>
        </w:tcPr>
        <w:p>
          <w:pPr>
            <w:pStyle w:val="Cabealho"/>
            <w:widowControl w:val="false"/>
            <w:jc w:val="center"/>
            <w:rPr>
              <w:i/>
              <w:i/>
              <w:sz w:val="32"/>
            </w:rPr>
          </w:pPr>
          <w:r>
            <w:rPr>
              <w:i/>
              <w:sz w:val="32"/>
            </w:rPr>
            <w:t>Prefeitura Municipal da Estância Turística de Paraguaçu Paulista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Av. Siqueira Campos, 1430 – Centro  –  Praça Jornalista Mário Pacheco - CEP. 19.700-000 - Fone: (18) 3361-9100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CNPJ 44.547.305/0001-93 - Estância Turística de Paraguaçu Paulista - Estado de São Paulo</w:t>
          </w:r>
        </w:p>
        <w:p>
          <w:pPr>
            <w:pStyle w:val="DivisodeTabelas"/>
            <w:widowControl w:val="false"/>
            <w:spacing w:lineRule="auto" w:line="240"/>
            <w:rPr/>
          </w:pPr>
          <w:r>
            <w:rPr/>
          </w:r>
        </w:p>
      </w:tc>
    </w:tr>
  </w:tbl>
  <w:p>
    <w:pPr>
      <w:pStyle w:val="Normal"/>
      <w:jc w:val="center"/>
      <w:rPr>
        <w:color w:val="FF0000"/>
      </w:rPr>
    </w:pPr>
    <w:r>
      <w:rPr>
        <w:color w:val="FF0000"/>
      </w:rPr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Ecofont_Spranq_eco_Sans" w:hAnsi="Ecofont_Spranq_eco_Sans" w:eastAsia="Calibri" w:cs="Tahoma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qFormat/>
    <w:pPr>
      <w:keepNext w:val="true"/>
      <w:keepLines/>
      <w:spacing w:before="480" w:after="0"/>
      <w:outlineLvl w:val="0"/>
    </w:pPr>
    <w:rPr>
      <w:rFonts w:ascii="Cambria" w:hAnsi="Cambria"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qFormat/>
    <w:pPr>
      <w:keepNext w:val="true"/>
      <w:spacing w:before="240" w:after="60"/>
      <w:outlineLvl w:val="1"/>
    </w:pPr>
    <w:rPr>
      <w:rFonts w:ascii="Calibri Light" w:hAnsi="Calibri Light" w:eastAsia="Times New Roman"/>
      <w:b/>
      <w:bCs/>
      <w:i/>
      <w:iCs/>
      <w:sz w:val="28"/>
      <w:szCs w:val="28"/>
    </w:rPr>
  </w:style>
  <w:style w:type="paragraph" w:styleId="Ttulo3">
    <w:name w:val="Heading 3"/>
    <w:basedOn w:val="Normal"/>
    <w:qFormat/>
    <w:pPr>
      <w:keepNext w:val="true"/>
      <w:spacing w:before="240" w:after="60"/>
      <w:outlineLvl w:val="2"/>
    </w:pPr>
    <w:rPr>
      <w:rFonts w:ascii="Calibri Light" w:hAnsi="Calibri Light" w:eastAsia="Times New Roman"/>
      <w:b/>
      <w:bCs/>
      <w:sz w:val="26"/>
      <w:szCs w:val="26"/>
    </w:rPr>
  </w:style>
  <w:style w:type="paragraph" w:styleId="Ttulo4">
    <w:name w:val="Heading 4"/>
    <w:basedOn w:val="Normal"/>
    <w:qFormat/>
    <w:pPr>
      <w:keepNext w:val="true"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link w:val="21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Ttulo6">
    <w:name w:val="Heading 6"/>
    <w:basedOn w:val="Normal"/>
    <w:link w:val="23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link w:val="25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link w:val="27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link w:val="29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link w:val="657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link w:val="658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link w:val="659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link w:val="660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link w:val="20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link w:val="22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link w:val="24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link w:val="26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link w:val="28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link w:val="678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link w:val="35"/>
    <w:uiPriority w:val="11"/>
    <w:qFormat/>
    <w:rPr>
      <w:sz w:val="24"/>
      <w:szCs w:val="24"/>
    </w:rPr>
  </w:style>
  <w:style w:type="character" w:styleId="QuoteChar">
    <w:name w:val="Quote Char"/>
    <w:link w:val="37"/>
    <w:uiPriority w:val="29"/>
    <w:qFormat/>
    <w:rPr>
      <w:i/>
    </w:rPr>
  </w:style>
  <w:style w:type="character" w:styleId="IntenseQuoteChar">
    <w:name w:val="Intense Quote Char"/>
    <w:link w:val="39"/>
    <w:uiPriority w:val="30"/>
    <w:qFormat/>
    <w:rPr>
      <w:i/>
    </w:rPr>
  </w:style>
  <w:style w:type="character" w:styleId="HeaderChar">
    <w:name w:val="Header Char"/>
    <w:basedOn w:val="DefaultParagraphFont"/>
    <w:link w:val="681"/>
    <w:uiPriority w:val="99"/>
    <w:qFormat/>
    <w:rPr/>
  </w:style>
  <w:style w:type="character" w:styleId="FooterChar">
    <w:name w:val="Footer Char"/>
    <w:basedOn w:val="DefaultParagraphFont"/>
    <w:link w:val="682"/>
    <w:uiPriority w:val="99"/>
    <w:qFormat/>
    <w:rPr/>
  </w:style>
  <w:style w:type="character" w:styleId="CaptionChar">
    <w:name w:val="Caption Char"/>
    <w:link w:val="682"/>
    <w:uiPriority w:val="99"/>
    <w:qFormat/>
    <w:rPr/>
  </w:style>
  <w:style w:type="character" w:styleId="LinkdaInternet">
    <w:name w:val="Link da Internet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link w:val="174"/>
    <w:uiPriority w:val="99"/>
    <w:qFormat/>
    <w:rPr>
      <w:sz w:val="18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EndnoteTextChar">
    <w:name w:val="Endnote Text Char"/>
    <w:link w:val="177"/>
    <w:uiPriority w:val="99"/>
    <w:qFormat/>
    <w:rPr>
      <w:sz w:val="20"/>
    </w:rPr>
  </w:style>
  <w:style w:type="character" w:styleId="Ncoradanotadefim">
    <w:name w:val="Âncora da nota de fim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DefaultParagraphFont" w:default="1">
    <w:name w:val="Default Paragraph Font"/>
    <w:qFormat/>
    <w:rPr/>
  </w:style>
  <w:style w:type="character" w:styleId="Ttulo1Char">
    <w:name w:val="Título 1 Char"/>
    <w:qFormat/>
    <w:rPr>
      <w:rFonts w:ascii="Cambria" w:hAnsi="Cambria" w:eastAsia="Times New Roman"/>
      <w:b/>
      <w:bCs/>
      <w:color w:val="365F91"/>
      <w:sz w:val="28"/>
      <w:szCs w:val="28"/>
    </w:rPr>
  </w:style>
  <w:style w:type="character" w:styleId="Ttulo2Char">
    <w:name w:val="Título 2 Char"/>
    <w:qFormat/>
    <w:rPr>
      <w:rFonts w:ascii="Calibri Light" w:hAnsi="Calibri Light" w:eastAsia="Times New Roman"/>
      <w:b/>
      <w:bCs/>
      <w:i/>
      <w:iCs/>
      <w:sz w:val="28"/>
      <w:szCs w:val="28"/>
    </w:rPr>
  </w:style>
  <w:style w:type="character" w:styleId="Ttulo3Char">
    <w:name w:val="Título 3 Char"/>
    <w:qFormat/>
    <w:rPr>
      <w:rFonts w:ascii="Calibri Light" w:hAnsi="Calibri Light" w:eastAsia="Times New Roman"/>
      <w:b/>
      <w:bCs/>
      <w:sz w:val="26"/>
      <w:szCs w:val="26"/>
    </w:rPr>
  </w:style>
  <w:style w:type="character" w:styleId="Ttulo4Char">
    <w:name w:val="Título 4 Char"/>
    <w:qFormat/>
    <w:rPr>
      <w:rFonts w:eastAsia="Times New Roman"/>
      <w:b/>
      <w:bCs/>
      <w:sz w:val="28"/>
      <w:szCs w:val="28"/>
    </w:rPr>
  </w:style>
  <w:style w:type="character" w:styleId="TtuloChar">
    <w:name w:val="Título Char"/>
    <w:qFormat/>
    <w:rPr>
      <w:rFonts w:ascii="Cambria" w:hAnsi="Cambria" w:eastAsia="Times New Roman"/>
      <w:color w:val="17365D"/>
      <w:spacing w:val="5"/>
      <w:sz w:val="52"/>
      <w:szCs w:val="52"/>
    </w:rPr>
  </w:style>
  <w:style w:type="character" w:styleId="Strong">
    <w:name w:val="Strong"/>
    <w:qFormat/>
    <w:rPr>
      <w:b/>
      <w:bCs/>
    </w:rPr>
  </w:style>
  <w:style w:type="character" w:styleId="CorpodetextoChar">
    <w:name w:val="Corpo de texto Char"/>
    <w:basedOn w:val="DefaultParagraphFont"/>
    <w:qFormat/>
    <w:rPr>
      <w:rFonts w:ascii="Times New Roman" w:hAnsi="Times New Roman" w:eastAsia="Times New Roman"/>
      <w:sz w:val="24"/>
      <w:szCs w:val="24"/>
      <w:lang w:eastAsia="pt-BR"/>
    </w:rPr>
  </w:style>
  <w:style w:type="character" w:styleId="PargrafodaListaChar">
    <w:name w:val="Parágrafo da Lista Char"/>
    <w:qFormat/>
    <w:rPr>
      <w:rFonts w:ascii="Ecofont_Spranq_eco_Sans" w:hAnsi="Ecofont_Spranq_eco_Sans" w:cs="Tahoma"/>
      <w:sz w:val="24"/>
      <w:szCs w:val="24"/>
      <w:lang w:eastAsia="pt-BR"/>
    </w:rPr>
  </w:style>
  <w:style w:type="character" w:styleId="CabealhoChar">
    <w:name w:val="Cabeçalho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RodapChar">
    <w:name w:val="Rodapé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280" w:after="280"/>
    </w:pPr>
    <w:rPr>
      <w:rFonts w:ascii="Times New Roman" w:hAnsi="Times New Roman" w:eastAsia="Times New Roman" w:cs="Times New Roman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link w:val="36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link w:val="38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4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 w:hanging="0"/>
    </w:pPr>
    <w:rPr>
      <w:i/>
    </w:rPr>
  </w:style>
  <w:style w:type="paragraph" w:styleId="Notaderodap">
    <w:name w:val="Footnote Text"/>
    <w:basedOn w:val="Normal"/>
    <w:link w:val="175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Notadefim">
    <w:name w:val="Endnote Text"/>
    <w:basedOn w:val="Normal"/>
    <w:link w:val="178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Sumrio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Sumrio2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Sumrio3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Sumrio4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Sumrio5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Sumrio6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Sumrio7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Sumrio8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Sumrio9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TOCHeading">
    <w:name w:val="TOC Heading"/>
    <w:uiPriority w:val="39"/>
    <w:unhideWhenUsed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0"/>
      <w:szCs w:val="20"/>
      <w:lang w:val="pt-BR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Ttulododocumento">
    <w:name w:val="Title"/>
    <w:basedOn w:val="Normal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Times New Roman"/>
      <w:color w:val="17365D"/>
      <w:spacing w:val="5"/>
      <w:sz w:val="52"/>
      <w:szCs w:val="52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pt-BR" w:eastAsia="en-US" w:bidi="ar-SA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>
      <w:rFonts w:eastAsia="Calibri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Corpodetexto21">
    <w:name w:val="Corpo de texto 21"/>
    <w:basedOn w:val="Normal"/>
    <w:qFormat/>
    <w:pPr>
      <w:spacing w:lineRule="auto" w:line="360"/>
      <w:jc w:val="both"/>
    </w:pPr>
    <w:rPr>
      <w:rFonts w:ascii="Courier New" w:hAnsi="Courier New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DivisodeTabelas">
    <w:name w:val="Divisão de Tabelas"/>
    <w:basedOn w:val="Normal"/>
    <w:qFormat/>
    <w:pPr>
      <w:spacing w:lineRule="exact" w:line="20" w:before="0" w:after="0"/>
    </w:pPr>
    <w:rPr>
      <w:rFonts w:ascii="Times New Roman" w:hAnsi="Times New Roman" w:eastAsia="Arial" w:cs="Times New Roman"/>
      <w:sz w:val="20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Application>LibreOffice/7.1.2.2$Windows_X86_64 LibreOffice_project/8a45595d069ef5570103caea1b71cc9d82b2aae4</Application>
  <AppVersion>15.0000</AppVersion>
  <Pages>1</Pages>
  <Words>159</Words>
  <Characters>941</Characters>
  <CharactersWithSpaces>1065</CharactersWithSpaces>
  <Paragraphs>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2021-08-31T17:09:00Z</dcterms:created>
  <dc:creator>CIVAP</dc:creator>
  <dc:description/>
  <dc:language>pt-BR</dc:language>
  <cp:lastModifiedBy/>
  <dcterms:modified xsi:type="dcterms:W3CDTF">2024-09-09T11:01:57Z</dcterms:modified>
  <cp:revision>78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