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SERV.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 xml:space="preserve">Confecção de prateleiras expositoras 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 xml:space="preserve">Vitrine 2,60 x 2,60 com 40 cm de profundidade com 5 prateleiras e 2 portas individuais de correr.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left"/>
        <w:rPr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Obs: Conforme estudo técnico preliminar em anexo.</w:t>
      </w:r>
    </w:p>
    <w:p>
      <w:pPr>
        <w:pStyle w:val="Normal"/>
        <w:ind w:left="0" w:right="-233" w:hanging="0"/>
        <w:jc w:val="lef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lef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lef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>PARA MAIS INFORMAÇÕES, QUESTIONAMENTOS OU APRESENTAÇÃO DE ORÇAMENTO ENTRAR EM CONTATO COM O DEPARTAMENTO DE COMPRAS PELO TELEFONE (18) 3361-9100 (RAMAL 9144) OU PELO E-MAIL: bruna.luisa@eparaguacu.sp.gov.br</w:t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69877888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Application>LibreOffice/7.1.2.2$Windows_X86_64 LibreOffice_project/8a45595d069ef5570103caea1b71cc9d82b2aae4</Application>
  <AppVersion>15.0000</AppVersion>
  <Pages>1</Pages>
  <Words>131</Words>
  <Characters>866</Characters>
  <CharactersWithSpaces>982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2024-08-14T16:14:00Z</dcterms:modified>
  <cp:revision>80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