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embeddings/oleObject1.bin" ContentType="application/vnd.openxmlformats-officedocument.oleObject"/>
  <Override PartName="/word/theme/theme1.xml" ContentType="application/vnd.openxmlformats-officedocument.theme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istParagraph"/>
        <w:widowControl w:val="false"/>
        <w:tabs>
          <w:tab w:val="clear" w:pos="708"/>
          <w:tab w:val="left" w:pos="1122" w:leader="none"/>
        </w:tabs>
        <w:spacing w:before="0" w:after="120"/>
        <w:ind w:left="0" w:right="0" w:firstLine="401"/>
        <w:contextualSpacing/>
        <w:jc w:val="center"/>
        <w:rPr/>
      </w:pPr>
      <w:r>
        <w:rPr>
          <w:rFonts w:cs="Arial" w:ascii="Arial" w:hAnsi="Arial"/>
          <w:b/>
          <w:sz w:val="20"/>
          <w:szCs w:val="22"/>
          <w:lang w:eastAsia="en-US"/>
        </w:rPr>
        <w:t>COTAÇÃO  D E  P R E Ç O S</w:t>
      </w:r>
    </w:p>
    <w:p>
      <w:pPr>
        <w:pStyle w:val="ListParagraph"/>
        <w:widowControl w:val="false"/>
        <w:tabs>
          <w:tab w:val="clear" w:pos="708"/>
          <w:tab w:val="left" w:pos="1122" w:leader="none"/>
        </w:tabs>
        <w:spacing w:before="0" w:after="120"/>
        <w:ind w:left="0" w:right="0" w:firstLine="401"/>
        <w:contextualSpacing/>
        <w:jc w:val="center"/>
        <w:rPr>
          <w:rFonts w:ascii="Arial" w:hAnsi="Arial" w:cs="Arial"/>
          <w:b/>
          <w:b/>
          <w:sz w:val="20"/>
          <w:szCs w:val="22"/>
          <w:lang w:eastAsia="en-US"/>
        </w:rPr>
      </w:pPr>
      <w:r>
        <w:rPr>
          <w:rFonts w:cs="Arial" w:ascii="Arial" w:hAnsi="Arial"/>
          <w:b/>
          <w:sz w:val="20"/>
          <w:szCs w:val="22"/>
          <w:lang w:eastAsia="en-US"/>
        </w:rPr>
      </w:r>
    </w:p>
    <w:p>
      <w:pPr>
        <w:pStyle w:val="ListParagraph"/>
        <w:widowControl w:val="false"/>
        <w:tabs>
          <w:tab w:val="clear" w:pos="708"/>
          <w:tab w:val="left" w:pos="1122" w:leader="none"/>
        </w:tabs>
        <w:spacing w:before="0" w:after="120"/>
        <w:ind w:left="0" w:right="0" w:firstLine="401"/>
        <w:contextualSpacing/>
        <w:jc w:val="center"/>
        <w:rPr>
          <w:rFonts w:ascii="Arial" w:hAnsi="Arial" w:cs="Arial"/>
          <w:b/>
          <w:b/>
          <w:sz w:val="20"/>
          <w:szCs w:val="22"/>
          <w:lang w:eastAsia="en-US"/>
        </w:rPr>
      </w:pPr>
      <w:r>
        <w:rPr>
          <w:rFonts w:cs="Arial" w:ascii="Arial" w:hAnsi="Arial"/>
          <w:b/>
          <w:sz w:val="20"/>
          <w:szCs w:val="22"/>
          <w:lang w:eastAsia="en-US"/>
        </w:rPr>
      </w:r>
    </w:p>
    <w:tbl>
      <w:tblPr>
        <w:tblW w:w="9639" w:type="dxa"/>
        <w:jc w:val="left"/>
        <w:tblInd w:w="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720"/>
        <w:gridCol w:w="1000"/>
        <w:gridCol w:w="1055"/>
        <w:gridCol w:w="4542"/>
        <w:gridCol w:w="966"/>
        <w:gridCol w:w="1355"/>
      </w:tblGrid>
      <w:tr>
        <w:trPr>
          <w:trHeight w:val="285" w:hRule="atLeast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entury Gothic" w:hAnsi="Century Gothic" w:eastAsia="Calibri" w:cs="Calibri"/>
                <w:b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 w:cs="Calibri" w:ascii="Century Gothic" w:hAnsi="Century Gothic"/>
                <w:b/>
                <w:bCs/>
                <w:sz w:val="18"/>
                <w:szCs w:val="18"/>
                <w:lang w:eastAsia="en-US"/>
              </w:rPr>
              <w:t>ITEM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entury Gothic" w:hAnsi="Century Gothic" w:eastAsia="Calibri" w:cs="Calibri"/>
                <w:b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 w:cs="Calibri" w:ascii="Century Gothic" w:hAnsi="Century Gothic"/>
                <w:b/>
                <w:bCs/>
                <w:sz w:val="18"/>
                <w:szCs w:val="18"/>
                <w:lang w:eastAsia="en-US"/>
              </w:rPr>
              <w:t>QUANT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entury Gothic" w:hAnsi="Century Gothic" w:eastAsia="Calibri" w:cs="Calibri"/>
                <w:b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 w:cs="Calibri" w:ascii="Century Gothic" w:hAnsi="Century Gothic"/>
                <w:b/>
                <w:bCs/>
                <w:sz w:val="18"/>
                <w:szCs w:val="18"/>
                <w:lang w:eastAsia="en-US"/>
              </w:rPr>
              <w:t>UNID.</w:t>
            </w:r>
          </w:p>
        </w:tc>
        <w:tc>
          <w:tcPr>
            <w:tcW w:w="4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rFonts w:ascii="Century Gothic" w:hAnsi="Century Gothic" w:eastAsia="Calibri" w:cs="Calibri"/>
                <w:b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 w:cs="Calibri" w:ascii="Century Gothic" w:hAnsi="Century Gothic"/>
                <w:b/>
                <w:bCs/>
                <w:sz w:val="18"/>
                <w:szCs w:val="18"/>
                <w:lang w:eastAsia="en-US"/>
              </w:rPr>
              <w:t>DESCRIÇÃO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center"/>
              <w:rPr/>
            </w:pPr>
            <w:r>
              <w:rPr>
                <w:rFonts w:ascii="Arial" w:hAnsi="Arial"/>
                <w:b/>
                <w:sz w:val="18"/>
                <w:szCs w:val="18"/>
              </w:rPr>
              <w:t>P.UNIT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center"/>
              <w:rPr/>
            </w:pPr>
            <w:r>
              <w:rPr>
                <w:rFonts w:ascii="Arial" w:hAnsi="Arial"/>
                <w:b/>
                <w:sz w:val="18"/>
                <w:szCs w:val="18"/>
              </w:rPr>
              <w:t>P. TOTAL</w:t>
            </w:r>
          </w:p>
        </w:tc>
      </w:tr>
      <w:tr>
        <w:trPr>
          <w:trHeight w:val="565" w:hRule="atLeast"/>
        </w:trPr>
        <w:tc>
          <w:tcPr>
            <w:tcW w:w="7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1</w:t>
            </w:r>
          </w:p>
        </w:tc>
        <w:tc>
          <w:tcPr>
            <w:tcW w:w="10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</w:tabs>
              <w:jc w:val="center"/>
              <w:rPr>
                <w:rFonts w:ascii="Calibri" w:hAnsi="Calibri" w:eastAsia="Calibri" w:cs="Tahoma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color w:val="auto"/>
                <w:kern w:val="0"/>
                <w:sz w:val="24"/>
                <w:szCs w:val="24"/>
                <w:lang w:val="pt-BR" w:eastAsia="pt-BR" w:bidi="ar-SA"/>
              </w:rPr>
              <w:t>1</w:t>
            </w:r>
          </w:p>
        </w:tc>
        <w:tc>
          <w:tcPr>
            <w:tcW w:w="10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>
                <w:rFonts w:ascii="Calibri" w:hAnsi="Calibri" w:eastAsia="Calibri" w:cs="Tahoma"/>
                <w:b w:val="false"/>
                <w:b w:val="false"/>
                <w:bCs w:val="false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b w:val="false"/>
                <w:bCs w:val="false"/>
                <w:color w:val="auto"/>
                <w:kern w:val="0"/>
                <w:sz w:val="24"/>
                <w:szCs w:val="24"/>
                <w:lang w:val="pt-BR" w:eastAsia="pt-BR" w:bidi="ar-SA"/>
              </w:rPr>
              <w:t>Serviço</w:t>
            </w:r>
          </w:p>
        </w:tc>
        <w:tc>
          <w:tcPr>
            <w:tcW w:w="4542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left"/>
              <w:rPr>
                <w:rFonts w:ascii="Calibri" w:hAnsi="Calibri" w:eastAsia="Calibri" w:cs="Tahoma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Times New Roman;serif" w:hAnsi="Times New Roman;serif"/>
                <w:color w:val="auto"/>
                <w:kern w:val="0"/>
                <w:sz w:val="24"/>
                <w:szCs w:val="24"/>
                <w:lang w:val="pt-BR" w:eastAsia="pt-BR" w:bidi="ar-SA"/>
              </w:rPr>
              <w:t>Instalação de Película</w:t>
            </w:r>
            <w:r>
              <w:rPr>
                <w:rFonts w:eastAsia="Calibri" w:cs="Tahoma" w:ascii="Calibri" w:hAnsi="Calibri"/>
                <w:color w:val="auto"/>
                <w:kern w:val="0"/>
                <w:sz w:val="24"/>
                <w:szCs w:val="24"/>
                <w:lang w:val="pt-BR" w:eastAsia="pt-BR" w:bidi="ar-SA"/>
              </w:rPr>
              <w:t xml:space="preserve"> </w:t>
            </w:r>
          </w:p>
        </w:tc>
        <w:tc>
          <w:tcPr>
            <w:tcW w:w="966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4365" w:leader="none"/>
              </w:tabs>
              <w:spacing w:lineRule="auto" w:line="240" w:before="0" w:after="0"/>
              <w:ind w:left="0" w:right="-17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color w:val="auto"/>
                <w:spacing w:val="0"/>
                <w:sz w:val="20"/>
                <w:szCs w:val="20"/>
                <w:lang w:eastAsia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i w:val="false"/>
                <w:caps w:val="false"/>
                <w:smallCaps w:val="false"/>
                <w:color w:val="auto"/>
                <w:spacing w:val="0"/>
                <w:sz w:val="20"/>
                <w:szCs w:val="20"/>
                <w:lang w:eastAsia="ar-SA"/>
              </w:rPr>
            </w:r>
          </w:p>
        </w:tc>
        <w:tc>
          <w:tcPr>
            <w:tcW w:w="13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/>
            </w:pPr>
            <w:r>
              <w:rPr/>
            </w:r>
          </w:p>
        </w:tc>
      </w:tr>
      <w:tr>
        <w:trPr>
          <w:trHeight w:val="565" w:hRule="atLeast"/>
        </w:trPr>
        <w:tc>
          <w:tcPr>
            <w:tcW w:w="7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2</w:t>
            </w:r>
          </w:p>
        </w:tc>
        <w:tc>
          <w:tcPr>
            <w:tcW w:w="10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</w:tabs>
              <w:jc w:val="center"/>
              <w:rPr>
                <w:rFonts w:ascii="Calibri" w:hAnsi="Calibri" w:eastAsia="Calibri" w:cs="Tahoma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color w:val="auto"/>
                <w:kern w:val="0"/>
                <w:sz w:val="24"/>
                <w:szCs w:val="24"/>
                <w:lang w:val="pt-BR" w:eastAsia="pt-BR" w:bidi="ar-SA"/>
              </w:rPr>
              <w:t>5</w:t>
            </w:r>
          </w:p>
        </w:tc>
        <w:tc>
          <w:tcPr>
            <w:tcW w:w="10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>
                <w:rFonts w:ascii="Calibri" w:hAnsi="Calibri" w:eastAsia="Calibri" w:cs="Tahoma"/>
                <w:b w:val="false"/>
                <w:b w:val="false"/>
                <w:bCs w:val="false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b w:val="false"/>
                <w:bCs w:val="false"/>
                <w:color w:val="auto"/>
                <w:kern w:val="0"/>
                <w:sz w:val="24"/>
                <w:szCs w:val="24"/>
                <w:lang w:val="pt-BR" w:eastAsia="pt-BR" w:bidi="ar-SA"/>
              </w:rPr>
              <w:t>Unidade</w:t>
            </w:r>
          </w:p>
        </w:tc>
        <w:tc>
          <w:tcPr>
            <w:tcW w:w="4542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left"/>
              <w:rPr>
                <w:rFonts w:ascii="Calibri" w:hAnsi="Calibri" w:eastAsia="Calibri" w:cs="Tahoma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Times New Roman;serif" w:hAnsi="Times New Roman;serif"/>
                <w:color w:val="auto"/>
                <w:kern w:val="0"/>
                <w:sz w:val="24"/>
                <w:szCs w:val="24"/>
                <w:lang w:val="pt-BR" w:eastAsia="pt-BR" w:bidi="ar-SA"/>
              </w:rPr>
              <w:t>Trilhos para portas</w:t>
            </w:r>
            <w:r>
              <w:rPr>
                <w:rFonts w:eastAsia="Calibri" w:cs="Tahoma" w:ascii="Calibri" w:hAnsi="Calibri"/>
                <w:color w:val="auto"/>
                <w:kern w:val="0"/>
                <w:sz w:val="24"/>
                <w:szCs w:val="24"/>
                <w:lang w:val="pt-BR" w:eastAsia="pt-BR" w:bidi="ar-SA"/>
              </w:rPr>
              <w:t xml:space="preserve"> </w:t>
            </w:r>
          </w:p>
        </w:tc>
        <w:tc>
          <w:tcPr>
            <w:tcW w:w="966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4365" w:leader="none"/>
              </w:tabs>
              <w:spacing w:lineRule="auto" w:line="240" w:before="0" w:after="0"/>
              <w:ind w:left="0" w:right="-17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color w:val="auto"/>
                <w:spacing w:val="0"/>
                <w:sz w:val="20"/>
                <w:szCs w:val="20"/>
                <w:lang w:eastAsia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i w:val="false"/>
                <w:caps w:val="false"/>
                <w:smallCaps w:val="false"/>
                <w:color w:val="auto"/>
                <w:spacing w:val="0"/>
                <w:sz w:val="20"/>
                <w:szCs w:val="20"/>
                <w:lang w:eastAsia="ar-SA"/>
              </w:rPr>
            </w:r>
          </w:p>
        </w:tc>
        <w:tc>
          <w:tcPr>
            <w:tcW w:w="13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/>
            </w:pPr>
            <w:r>
              <w:rPr/>
            </w:r>
          </w:p>
        </w:tc>
      </w:tr>
    </w:tbl>
    <w:p>
      <w:pPr>
        <w:pStyle w:val="Normal"/>
        <w:ind w:left="0" w:right="-233" w:hanging="0"/>
        <w:jc w:val="right"/>
        <w:rPr>
          <w:rFonts w:ascii="Arial" w:hAnsi="Arial" w:cs="Arial"/>
          <w:b w:val="false"/>
          <w:b w:val="false"/>
          <w:bCs w:val="false"/>
          <w:sz w:val="20"/>
          <w:szCs w:val="20"/>
        </w:rPr>
      </w:pPr>
      <w:r>
        <w:rPr>
          <w:rFonts w:cs="Arial" w:ascii="Arial" w:hAnsi="Arial"/>
          <w:b w:val="false"/>
          <w:bCs w:val="false"/>
          <w:sz w:val="20"/>
          <w:szCs w:val="20"/>
        </w:rPr>
      </w:r>
    </w:p>
    <w:p>
      <w:pPr>
        <w:pStyle w:val="Normal"/>
        <w:ind w:left="0" w:right="-233" w:hanging="0"/>
        <w:jc w:val="right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Normal"/>
        <w:ind w:left="0" w:right="-233" w:hanging="0"/>
        <w:jc w:val="right"/>
        <w:rPr/>
      </w:pPr>
      <w:r>
        <w:rPr>
          <w:rFonts w:cs="Arial" w:ascii="Arial" w:hAnsi="Arial"/>
          <w:b w:val="false"/>
          <w:bCs w:val="false"/>
        </w:rPr>
        <w:t>Estância Turística de Paraguaçu Paulista</w:t>
      </w:r>
    </w:p>
    <w:p>
      <w:pPr>
        <w:pStyle w:val="Normal"/>
        <w:ind w:left="0" w:right="-233" w:hanging="0"/>
        <w:jc w:val="both"/>
        <w:rPr>
          <w:rFonts w:ascii="Arial" w:hAnsi="Arial" w:cs="Arial"/>
          <w:b w:val="false"/>
          <w:b w:val="false"/>
          <w:bCs w:val="false"/>
        </w:rPr>
      </w:pPr>
      <w:r>
        <w:rPr>
          <w:rFonts w:cs="Arial" w:ascii="Arial" w:hAnsi="Arial"/>
          <w:b w:val="false"/>
          <w:bCs w:val="false"/>
        </w:rPr>
      </w:r>
    </w:p>
    <w:p>
      <w:pPr>
        <w:pStyle w:val="Normal"/>
        <w:ind w:left="0" w:right="-233" w:hanging="0"/>
        <w:jc w:val="both"/>
        <w:rPr>
          <w:b/>
          <w:b/>
          <w:bCs/>
        </w:rPr>
      </w:pPr>
      <w:r>
        <w:rPr>
          <w:rFonts w:cs="Arial" w:ascii="Arial" w:hAnsi="Arial"/>
          <w:b/>
          <w:bCs/>
        </w:rPr>
        <w:t xml:space="preserve">PARA MAIS INFORMAÇÕES, QUESTIONAMENTOS OU APRESENTAÇÃO DE ORÇAMENTO ENTRAR EM CONTATO COM O DEPARTAMENTO DE COMPRAS PELO TELEFONE (18) 3361-9100 (RAMAL 9144) OU PELO E-MAIL: </w:t>
      </w:r>
      <w:r>
        <w:rPr>
          <w:rStyle w:val="LinkdaInternet"/>
          <w:rFonts w:cs="Arial" w:ascii="Arial" w:hAnsi="Arial"/>
          <w:b/>
          <w:bCs/>
          <w:color w:val="0D47A1"/>
        </w:rPr>
        <w:t>claudia.martins@eparaguacu.sp.gov.br</w:t>
      </w:r>
    </w:p>
    <w:p>
      <w:pPr>
        <w:pStyle w:val="Normal"/>
        <w:ind w:left="0" w:right="-233" w:hanging="0"/>
        <w:jc w:val="both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left="0" w:right="-233" w:hanging="0"/>
        <w:jc w:val="both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left="0" w:right="-233" w:hanging="0"/>
        <w:jc w:val="both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left="0" w:right="-233" w:hanging="0"/>
        <w:jc w:val="righ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FAVOR INCLUIR TODAS AS DESPESAS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E</w:t>
      </w:r>
      <w:r>
        <w:rPr>
          <w:rFonts w:cs="Arial" w:ascii="Arial" w:hAnsi="Arial"/>
          <w:b/>
          <w:bCs/>
          <w:sz w:val="24"/>
          <w:szCs w:val="24"/>
        </w:rPr>
        <w:t>mpresa: ____________________________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CNPJ: _______________________________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Responsável: _________________________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R.G. _________________________________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Assinatura: ___________________________</w:t>
        <w:tab/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Dados bancários</w:t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Agência:______________________________</w:t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C/c:__________________________________</w:t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Banco:_______________________________</w:t>
      </w:r>
    </w:p>
    <w:sectPr>
      <w:headerReference w:type="default" r:id="rId2"/>
      <w:type w:val="nextPage"/>
      <w:pgSz w:w="11906" w:h="16838"/>
      <w:pgMar w:left="1134" w:right="1134" w:header="709" w:top="1418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Ecofont_Spranq_eco_Sans">
    <w:charset w:val="00"/>
    <w:family w:val="roman"/>
    <w:pitch w:val="variable"/>
  </w:font>
  <w:font w:name="Cambria">
    <w:charset w:val="00"/>
    <w:family w:val="roman"/>
    <w:pitch w:val="variable"/>
  </w:font>
  <w:font w:name="Calibri Light">
    <w:charset w:val="00"/>
    <w:family w:val="roman"/>
    <w:pitch w:val="variable"/>
  </w:font>
  <w:font w:name="Aria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ourier New">
    <w:charset w:val="00"/>
    <w:family w:val="roman"/>
    <w:pitch w:val="variable"/>
  </w:font>
  <w:font w:name="Century Gothic">
    <w:charset w:val="00"/>
    <w:family w:val="roman"/>
    <w:pitch w:val="variable"/>
  </w:font>
  <w:font w:name="Times New Roman">
    <w:altName w:val="serif"/>
    <w:charset w:val="00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>
        <w:rFonts w:ascii="Arial" w:hAnsi="Arial"/>
        <w:i/>
        <w:i/>
        <w:color w:val="auto"/>
      </w:rPr>
    </w:pPr>
    <w:r>
      <w:rPr>
        <w:rFonts w:ascii="Arial" w:hAnsi="Arial"/>
        <w:i/>
        <w:color w:val="auto"/>
      </w:rPr>
    </w:r>
  </w:p>
  <w:tbl>
    <w:tblPr>
      <w:tblW w:w="10774" w:type="dxa"/>
      <w:jc w:val="center"/>
      <w:tblInd w:w="0" w:type="dxa"/>
      <w:tblLayout w:type="fixed"/>
      <w:tblCellMar>
        <w:top w:w="0" w:type="dxa"/>
        <w:left w:w="70" w:type="dxa"/>
        <w:bottom w:w="0" w:type="dxa"/>
        <w:right w:w="70" w:type="dxa"/>
      </w:tblCellMar>
      <w:tblLook w:firstRow="1" w:noVBand="1" w:lastRow="0" w:firstColumn="1" w:lastColumn="0" w:noHBand="0" w:val="04a0"/>
    </w:tblPr>
    <w:tblGrid>
      <w:gridCol w:w="1408"/>
      <w:gridCol w:w="9365"/>
    </w:tblGrid>
    <w:tr>
      <w:trPr/>
      <w:tc>
        <w:tcPr>
          <w:tcW w:w="1408" w:type="dxa"/>
          <w:tcBorders/>
          <w:shd w:color="auto" w:fill="auto" w:val="clear"/>
        </w:tcPr>
        <w:p>
          <w:pPr>
            <w:pStyle w:val="Normal"/>
            <w:widowControl w:val="false"/>
            <w:spacing w:before="0" w:after="200"/>
            <w:rPr/>
          </w:pPr>
          <w:r>
            <w:rPr/>
            <w:object>
              <v:shapetype id="shapetype_ole_rId1" coordsize="21600,21600" o:spt="ole_rId1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le_rId1" type="shapetype_ole_rId1" style="width:57pt;height:67.5pt;mso-wrap-distance-right:0pt;mso-wrap-distance-bottom:10pt" filled="f" o:ole="">
                <v:imagedata r:id="rId2" o:title=""/>
              </v:shape>
              <o:OLEObject Type="Embed" ProgID="" ShapeID="ole_rId1" DrawAspect="Content" ObjectID="_1793166917" r:id="rId1"/>
            </w:object>
          </w:r>
        </w:p>
      </w:tc>
      <w:tc>
        <w:tcPr>
          <w:tcW w:w="9365" w:type="dxa"/>
          <w:tcBorders/>
          <w:shd w:color="auto" w:fill="auto" w:val="clear"/>
        </w:tcPr>
        <w:p>
          <w:pPr>
            <w:pStyle w:val="Cabealho"/>
            <w:widowControl w:val="false"/>
            <w:jc w:val="center"/>
            <w:rPr>
              <w:i/>
              <w:i/>
              <w:sz w:val="32"/>
            </w:rPr>
          </w:pPr>
          <w:r>
            <w:rPr>
              <w:i/>
              <w:sz w:val="32"/>
            </w:rPr>
            <w:t>Prefeitura Municipal da Estância Turística de Paraguaçu Paulista</w:t>
          </w:r>
        </w:p>
        <w:p>
          <w:pPr>
            <w:pStyle w:val="Cabealho"/>
            <w:widowControl w:val="false"/>
            <w:jc w:val="center"/>
            <w:rPr>
              <w:i/>
              <w:i/>
              <w:sz w:val="18"/>
            </w:rPr>
          </w:pPr>
          <w:r>
            <w:rPr>
              <w:i/>
              <w:sz w:val="18"/>
            </w:rPr>
            <w:t>Av. Siqueira Campos, 1430 – Centro  –  Praça Jornalista Mário Pacheco - CEP. 19.700-000 - Fone: (18) 3361-9100</w:t>
          </w:r>
        </w:p>
        <w:p>
          <w:pPr>
            <w:pStyle w:val="Cabealho"/>
            <w:widowControl w:val="false"/>
            <w:jc w:val="center"/>
            <w:rPr>
              <w:i/>
              <w:i/>
              <w:sz w:val="18"/>
            </w:rPr>
          </w:pPr>
          <w:r>
            <w:rPr>
              <w:i/>
              <w:sz w:val="18"/>
            </w:rPr>
            <w:t>CNPJ 44.547.305/0001-93 - Estância Turística de Paraguaçu Paulista - Estado de São Paulo</w:t>
          </w:r>
        </w:p>
        <w:p>
          <w:pPr>
            <w:pStyle w:val="DivisodeTabelas"/>
            <w:widowControl w:val="false"/>
            <w:spacing w:lineRule="auto" w:line="240"/>
            <w:rPr/>
          </w:pPr>
          <w:r>
            <w:rPr/>
          </w:r>
        </w:p>
      </w:tc>
    </w:tr>
  </w:tbl>
  <w:p>
    <w:pPr>
      <w:pStyle w:val="Normal"/>
      <w:jc w:val="center"/>
      <w:rPr>
        <w:color w:val="FF0000"/>
      </w:rPr>
    </w:pPr>
    <w:r>
      <w:rPr>
        <w:color w:val="FF0000"/>
      </w:rPr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Ecofont_Spranq_eco_Sans" w:hAnsi="Ecofont_Spranq_eco_Sans" w:eastAsia="Calibri" w:cs="Tahoma"/>
      <w:color w:val="auto"/>
      <w:kern w:val="0"/>
      <w:sz w:val="24"/>
      <w:szCs w:val="24"/>
      <w:lang w:val="pt-BR" w:eastAsia="pt-BR" w:bidi="ar-SA"/>
    </w:rPr>
  </w:style>
  <w:style w:type="paragraph" w:styleId="Ttulo1">
    <w:name w:val="Heading 1"/>
    <w:basedOn w:val="Normal"/>
    <w:qFormat/>
    <w:pPr>
      <w:keepNext w:val="true"/>
      <w:keepLines/>
      <w:spacing w:before="480" w:after="0"/>
      <w:outlineLvl w:val="0"/>
    </w:pPr>
    <w:rPr>
      <w:rFonts w:ascii="Cambria" w:hAnsi="Cambria" w:eastAsia="Times New Roman"/>
      <w:b/>
      <w:bCs/>
      <w:color w:val="365F91"/>
      <w:sz w:val="28"/>
      <w:szCs w:val="28"/>
    </w:rPr>
  </w:style>
  <w:style w:type="paragraph" w:styleId="Ttulo2">
    <w:name w:val="Heading 2"/>
    <w:basedOn w:val="Normal"/>
    <w:qFormat/>
    <w:pPr>
      <w:keepNext w:val="true"/>
      <w:spacing w:before="240" w:after="60"/>
      <w:outlineLvl w:val="1"/>
    </w:pPr>
    <w:rPr>
      <w:rFonts w:ascii="Calibri Light" w:hAnsi="Calibri Light" w:eastAsia="Times New Roman"/>
      <w:b/>
      <w:bCs/>
      <w:i/>
      <w:iCs/>
      <w:sz w:val="28"/>
      <w:szCs w:val="28"/>
    </w:rPr>
  </w:style>
  <w:style w:type="paragraph" w:styleId="Ttulo3">
    <w:name w:val="Heading 3"/>
    <w:basedOn w:val="Normal"/>
    <w:qFormat/>
    <w:pPr>
      <w:keepNext w:val="true"/>
      <w:spacing w:before="240" w:after="60"/>
      <w:outlineLvl w:val="2"/>
    </w:pPr>
    <w:rPr>
      <w:rFonts w:ascii="Calibri Light" w:hAnsi="Calibri Light" w:eastAsia="Times New Roman"/>
      <w:b/>
      <w:bCs/>
      <w:sz w:val="26"/>
      <w:szCs w:val="26"/>
    </w:rPr>
  </w:style>
  <w:style w:type="paragraph" w:styleId="Ttulo4">
    <w:name w:val="Heading 4"/>
    <w:basedOn w:val="Normal"/>
    <w:qFormat/>
    <w:pPr>
      <w:keepNext w:val="true"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Ttulo5">
    <w:name w:val="Heading 5"/>
    <w:basedOn w:val="Normal"/>
    <w:link w:val="21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tulo6">
    <w:name w:val="Heading 6"/>
    <w:basedOn w:val="Normal"/>
    <w:link w:val="23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tulo7">
    <w:name w:val="Heading 7"/>
    <w:basedOn w:val="Normal"/>
    <w:link w:val="25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tulo8">
    <w:name w:val="Heading 8"/>
    <w:basedOn w:val="Normal"/>
    <w:link w:val="27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tulo9">
    <w:name w:val="Heading 9"/>
    <w:basedOn w:val="Normal"/>
    <w:link w:val="29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657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658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659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660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20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22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24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26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28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678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35"/>
    <w:uiPriority w:val="11"/>
    <w:qFormat/>
    <w:rPr>
      <w:sz w:val="24"/>
      <w:szCs w:val="24"/>
    </w:rPr>
  </w:style>
  <w:style w:type="character" w:styleId="QuoteChar">
    <w:name w:val="Quote Char"/>
    <w:link w:val="37"/>
    <w:uiPriority w:val="29"/>
    <w:qFormat/>
    <w:rPr>
      <w:i/>
    </w:rPr>
  </w:style>
  <w:style w:type="character" w:styleId="IntenseQuoteChar">
    <w:name w:val="Intense Quote Char"/>
    <w:link w:val="39"/>
    <w:uiPriority w:val="30"/>
    <w:qFormat/>
    <w:rPr>
      <w:i/>
    </w:rPr>
  </w:style>
  <w:style w:type="character" w:styleId="HeaderChar">
    <w:name w:val="Header Char"/>
    <w:basedOn w:val="DefaultParagraphFont"/>
    <w:link w:val="681"/>
    <w:uiPriority w:val="99"/>
    <w:qFormat/>
    <w:rPr/>
  </w:style>
  <w:style w:type="character" w:styleId="FooterChar">
    <w:name w:val="Footer Char"/>
    <w:basedOn w:val="DefaultParagraphFont"/>
    <w:link w:val="682"/>
    <w:uiPriority w:val="99"/>
    <w:qFormat/>
    <w:rPr/>
  </w:style>
  <w:style w:type="character" w:styleId="CaptionChar">
    <w:name w:val="Caption Char"/>
    <w:link w:val="682"/>
    <w:uiPriority w:val="99"/>
    <w:qFormat/>
    <w:rPr/>
  </w:style>
  <w:style w:type="character" w:styleId="LinkdaInternet">
    <w:name w:val="Link da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174"/>
    <w:uiPriority w:val="99"/>
    <w:qFormat/>
    <w:rPr>
      <w:sz w:val="18"/>
    </w:rPr>
  </w:style>
  <w:style w:type="character" w:styleId="Ncoradanotaderodap">
    <w:name w:val="Âncora da nota de rodapé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177"/>
    <w:uiPriority w:val="99"/>
    <w:qFormat/>
    <w:rPr>
      <w:sz w:val="20"/>
    </w:rPr>
  </w:style>
  <w:style w:type="character" w:styleId="Ncoradanotadefim">
    <w:name w:val="Âncora da nota de fim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qFormat/>
    <w:rPr/>
  </w:style>
  <w:style w:type="character" w:styleId="Ttulo1Char">
    <w:name w:val="Título 1 Char"/>
    <w:qFormat/>
    <w:rPr>
      <w:rFonts w:ascii="Cambria" w:hAnsi="Cambria" w:eastAsia="Times New Roman"/>
      <w:b/>
      <w:bCs/>
      <w:color w:val="365F91"/>
      <w:sz w:val="28"/>
      <w:szCs w:val="28"/>
    </w:rPr>
  </w:style>
  <w:style w:type="character" w:styleId="Ttulo2Char">
    <w:name w:val="Título 2 Char"/>
    <w:qFormat/>
    <w:rPr>
      <w:rFonts w:ascii="Calibri Light" w:hAnsi="Calibri Light" w:eastAsia="Times New Roman"/>
      <w:b/>
      <w:bCs/>
      <w:i/>
      <w:iCs/>
      <w:sz w:val="28"/>
      <w:szCs w:val="28"/>
    </w:rPr>
  </w:style>
  <w:style w:type="character" w:styleId="Ttulo3Char">
    <w:name w:val="Título 3 Char"/>
    <w:qFormat/>
    <w:rPr>
      <w:rFonts w:ascii="Calibri Light" w:hAnsi="Calibri Light" w:eastAsia="Times New Roman"/>
      <w:b/>
      <w:bCs/>
      <w:sz w:val="26"/>
      <w:szCs w:val="26"/>
    </w:rPr>
  </w:style>
  <w:style w:type="character" w:styleId="Ttulo4Char">
    <w:name w:val="Título 4 Char"/>
    <w:qFormat/>
    <w:rPr>
      <w:rFonts w:eastAsia="Times New Roman"/>
      <w:b/>
      <w:bCs/>
      <w:sz w:val="28"/>
      <w:szCs w:val="28"/>
    </w:rPr>
  </w:style>
  <w:style w:type="character" w:styleId="TtuloChar">
    <w:name w:val="Título Char"/>
    <w:qFormat/>
    <w:rPr>
      <w:rFonts w:ascii="Cambria" w:hAnsi="Cambria" w:eastAsia="Times New Roman"/>
      <w:color w:val="17365D"/>
      <w:spacing w:val="5"/>
      <w:sz w:val="52"/>
      <w:szCs w:val="52"/>
    </w:rPr>
  </w:style>
  <w:style w:type="character" w:styleId="Strong">
    <w:name w:val="Strong"/>
    <w:qFormat/>
    <w:rPr>
      <w:b/>
      <w:bCs/>
    </w:rPr>
  </w:style>
  <w:style w:type="character" w:styleId="CorpodetextoChar">
    <w:name w:val="Corpo de texto Char"/>
    <w:basedOn w:val="DefaultParagraphFont"/>
    <w:qFormat/>
    <w:rPr>
      <w:rFonts w:ascii="Times New Roman" w:hAnsi="Times New Roman" w:eastAsia="Times New Roman"/>
      <w:sz w:val="24"/>
      <w:szCs w:val="24"/>
      <w:lang w:eastAsia="pt-BR"/>
    </w:rPr>
  </w:style>
  <w:style w:type="character" w:styleId="PargrafodaListaChar">
    <w:name w:val="Parágrafo da Lista Char"/>
    <w:qFormat/>
    <w:rPr>
      <w:rFonts w:ascii="Ecofont_Spranq_eco_Sans" w:hAnsi="Ecofont_Spranq_eco_Sans" w:cs="Tahoma"/>
      <w:sz w:val="24"/>
      <w:szCs w:val="24"/>
      <w:lang w:eastAsia="pt-BR"/>
    </w:rPr>
  </w:style>
  <w:style w:type="character" w:styleId="CabealhoChar">
    <w:name w:val="Cabeçalho Char"/>
    <w:basedOn w:val="DefaultParagraphFont"/>
    <w:qFormat/>
    <w:rPr>
      <w:rFonts w:ascii="Ecofont_Spranq_eco_Sans" w:hAnsi="Ecofont_Spranq_eco_Sans" w:eastAsia="Calibri" w:cs="Tahoma"/>
      <w:sz w:val="24"/>
      <w:szCs w:val="24"/>
      <w:lang w:eastAsia="pt-BR"/>
    </w:rPr>
  </w:style>
  <w:style w:type="character" w:styleId="RodapChar">
    <w:name w:val="Rodapé Char"/>
    <w:basedOn w:val="DefaultParagraphFont"/>
    <w:qFormat/>
    <w:rPr>
      <w:rFonts w:ascii="Ecofont_Spranq_eco_Sans" w:hAnsi="Ecofont_Spranq_eco_Sans" w:eastAsia="Calibri" w:cs="Tahoma"/>
      <w:sz w:val="24"/>
      <w:szCs w:val="24"/>
      <w:lang w:eastAsia="pt-BR"/>
    </w:rPr>
  </w:style>
  <w:style w:type="character" w:styleId="Marcas">
    <w:name w:val="Marcas"/>
    <w:qFormat/>
    <w:rPr>
      <w:rFonts w:ascii="OpenSymbol" w:hAnsi="OpenSymbol" w:eastAsia="OpenSymbol" w:cs="OpenSymbol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before="280" w:after="280"/>
    </w:pPr>
    <w:rPr>
      <w:rFonts w:ascii="Times New Roman" w:hAnsi="Times New Roman" w:eastAsia="Times New Roman" w:cs="Times New Roman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Subttulo">
    <w:name w:val="Subtitle"/>
    <w:basedOn w:val="Normal"/>
    <w:link w:val="36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38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40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Notaderodap">
    <w:name w:val="Footnote Text"/>
    <w:basedOn w:val="Normal"/>
    <w:link w:val="175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efim">
    <w:name w:val="Endnote Text"/>
    <w:basedOn w:val="Normal"/>
    <w:link w:val="178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Sumrio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Sumrio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Sumrio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Sumrio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Sumrio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Sumrio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Sumrio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Sumrio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Sumrio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0"/>
      <w:szCs w:val="20"/>
      <w:lang w:val="pt-BR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Ttulododocumento">
    <w:name w:val="Title"/>
    <w:basedOn w:val="Normal"/>
    <w:qFormat/>
    <w:pPr>
      <w:pBdr>
        <w:bottom w:val="single" w:sz="8" w:space="4" w:color="4F81BD"/>
      </w:pBdr>
      <w:spacing w:before="0" w:after="300"/>
      <w:contextualSpacing/>
    </w:pPr>
    <w:rPr>
      <w:rFonts w:ascii="Cambria" w:hAnsi="Cambria" w:eastAsia="Times New Roman"/>
      <w:color w:val="17365D"/>
      <w:spacing w:val="5"/>
      <w:sz w:val="52"/>
      <w:szCs w:val="52"/>
    </w:rPr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pt-BR" w:eastAsia="en-US" w:bidi="ar-SA"/>
    </w:rPr>
  </w:style>
  <w:style w:type="paragraph" w:styleId="ListParagraph">
    <w:name w:val="List Paragraph"/>
    <w:basedOn w:val="Normal"/>
    <w:qFormat/>
    <w:pPr>
      <w:spacing w:before="0" w:after="0"/>
      <w:ind w:left="720" w:right="0" w:hanging="0"/>
      <w:contextualSpacing/>
    </w:pPr>
    <w:rPr>
      <w:rFonts w:eastAsia="Calibri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Corpodetexto21">
    <w:name w:val="Corpo de texto 21"/>
    <w:basedOn w:val="Normal"/>
    <w:qFormat/>
    <w:pPr>
      <w:spacing w:lineRule="auto" w:line="360"/>
      <w:jc w:val="both"/>
    </w:pPr>
    <w:rPr>
      <w:rFonts w:ascii="Courier New" w:hAnsi="Courier New"/>
    </w:rPr>
  </w:style>
  <w:style w:type="paragraph" w:styleId="Contedodatabela">
    <w:name w:val="Conteúdo da tabela"/>
    <w:basedOn w:val="Normal"/>
    <w:qFormat/>
    <w:pPr>
      <w:suppressLineNumbers/>
    </w:pPr>
    <w:rPr/>
  </w:style>
  <w:style w:type="paragraph" w:styleId="DivisodeTabelas">
    <w:name w:val="Divisão de Tabelas"/>
    <w:basedOn w:val="Normal"/>
    <w:qFormat/>
    <w:pPr>
      <w:spacing w:lineRule="exact" w:line="20" w:before="0" w:after="0"/>
    </w:pPr>
    <w:rPr>
      <w:rFonts w:ascii="Times New Roman" w:hAnsi="Times New Roman" w:eastAsia="Arial" w:cs="Times New Roman"/>
      <w:sz w:val="20"/>
      <w:szCs w:val="20"/>
    </w:rPr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numbering" w:styleId="NoList" w:default="1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oleObject" Target="embeddings/oleObject1.bin"/><Relationship Id="rId2" Type="http://schemas.openxmlformats.org/officeDocument/2006/relationships/image" Target="media/image1.wmf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Application>LibreOffice/7.1.2.2$Windows_X86_64 LibreOffice_project/8a45595d069ef5570103caea1b71cc9d82b2aae4</Application>
  <AppVersion>15.0000</AppVersion>
  <Pages>1</Pages>
  <Words>116</Words>
  <Characters>889</Characters>
  <CharactersWithSpaces>984</CharactersWithSpaces>
  <Paragraphs>31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2021-08-31T17:09:00Z</dcterms:created>
  <dc:creator>CIVAP</dc:creator>
  <dc:description/>
  <dc:language>pt-BR</dc:language>
  <cp:lastModifiedBy/>
  <dcterms:modified xsi:type="dcterms:W3CDTF">2025-04-14T16:37:38Z</dcterms:modified>
  <cp:revision>90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