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rPr>
          <w:rFonts w:ascii="Arial" w:hAnsi="Arial" w:cs="Arial"/>
          <w:b/>
          <w:b/>
          <w:sz w:val="24"/>
          <w:szCs w:val="24"/>
        </w:rPr>
      </w:pPr>
      <w:r>
        <w:rPr>
          <w:rFonts w:cs="Arial" w:ascii="Arial" w:hAnsi="Arial"/>
          <w:b/>
          <w:sz w:val="24"/>
          <w:szCs w:val="24"/>
        </w:rPr>
        <w:t xml:space="preserve">RELATORIO DE </w:t>
      </w:r>
      <w:r>
        <w:rPr>
          <w:rFonts w:cs="Arial" w:ascii="Arial" w:hAnsi="Arial"/>
          <w:b/>
          <w:sz w:val="24"/>
          <w:szCs w:val="24"/>
        </w:rPr>
        <w:t>EXECUÇÃO</w:t>
      </w:r>
      <w:r>
        <w:rPr>
          <w:rFonts w:cs="Arial" w:ascii="Arial" w:hAnsi="Arial"/>
          <w:b/>
          <w:sz w:val="24"/>
          <w:szCs w:val="24"/>
        </w:rPr>
        <w:t xml:space="preserve"> DAS ATIVIDADES QUADRIMESTRAIS REALIZADAS EM 2019</w:t>
      </w:r>
    </w:p>
    <w:p>
      <w:pPr>
        <w:pStyle w:val="Normal"/>
        <w:spacing w:lineRule="auto" w:line="360"/>
        <w:jc w:val="both"/>
        <w:rPr>
          <w:rFonts w:ascii="Arial" w:hAnsi="Arial" w:cs="Arial"/>
          <w:b/>
          <w:b/>
          <w:sz w:val="24"/>
          <w:szCs w:val="24"/>
        </w:rPr>
      </w:pPr>
      <w:r>
        <w:rPr>
          <w:rFonts w:cs="Arial" w:ascii="Arial" w:hAnsi="Arial"/>
          <w:b/>
          <w:sz w:val="24"/>
          <w:szCs w:val="24"/>
        </w:rPr>
      </w:r>
      <w:bookmarkStart w:id="0" w:name="_GoBack"/>
      <w:bookmarkStart w:id="1" w:name="_GoBack"/>
      <w:bookmarkEnd w:id="1"/>
    </w:p>
    <w:p>
      <w:pPr>
        <w:pStyle w:val="Normal"/>
        <w:spacing w:lineRule="auto" w:line="360" w:before="0" w:after="0"/>
        <w:jc w:val="both"/>
        <w:rPr>
          <w:rFonts w:ascii="Arial" w:hAnsi="Arial" w:cs="Arial"/>
          <w:b/>
          <w:b/>
          <w:sz w:val="24"/>
          <w:szCs w:val="24"/>
        </w:rPr>
      </w:pPr>
      <w:r>
        <w:rPr>
          <w:rFonts w:cs="Arial" w:ascii="Arial" w:hAnsi="Arial"/>
          <w:b/>
          <w:sz w:val="24"/>
          <w:szCs w:val="24"/>
        </w:rPr>
        <w:t>1 – 1 -  DADOS CADASTRAIS DA ORGANIZAÇÃO SOCIEDADE CIVIL</w:t>
      </w:r>
    </w:p>
    <w:p>
      <w:pPr>
        <w:pStyle w:val="Normal"/>
        <w:spacing w:lineRule="auto" w:line="360" w:before="0" w:after="0"/>
        <w:jc w:val="both"/>
        <w:rPr>
          <w:rFonts w:ascii="Arial" w:hAnsi="Arial" w:cs="Arial"/>
          <w:sz w:val="24"/>
          <w:szCs w:val="24"/>
        </w:rPr>
      </w:pPr>
      <w:r>
        <w:rPr>
          <w:rFonts w:cs="Arial" w:ascii="Arial" w:hAnsi="Arial"/>
          <w:sz w:val="24"/>
          <w:szCs w:val="24"/>
        </w:rPr>
        <w:t xml:space="preserve">Nome: Associação São Vicente de Paulo </w:t>
      </w:r>
    </w:p>
    <w:p>
      <w:pPr>
        <w:pStyle w:val="Normal"/>
        <w:spacing w:lineRule="auto" w:line="360" w:before="0" w:after="0"/>
        <w:jc w:val="both"/>
        <w:rPr>
          <w:rFonts w:ascii="Arial" w:hAnsi="Arial" w:cs="Arial"/>
          <w:sz w:val="24"/>
          <w:szCs w:val="24"/>
        </w:rPr>
      </w:pPr>
      <w:r>
        <w:rPr>
          <w:rFonts w:cs="Arial" w:ascii="Arial" w:hAnsi="Arial"/>
          <w:sz w:val="24"/>
          <w:szCs w:val="24"/>
        </w:rPr>
        <w:t>CNPJ: 44.545.689/0001-05</w:t>
      </w:r>
    </w:p>
    <w:p>
      <w:pPr>
        <w:pStyle w:val="Normal"/>
        <w:spacing w:lineRule="auto" w:line="360" w:before="0" w:after="0"/>
        <w:jc w:val="both"/>
        <w:rPr>
          <w:rFonts w:ascii="Arial" w:hAnsi="Arial" w:cs="Arial"/>
          <w:sz w:val="24"/>
          <w:szCs w:val="24"/>
        </w:rPr>
      </w:pPr>
      <w:r>
        <w:rPr>
          <w:rFonts w:cs="Arial" w:ascii="Arial" w:hAnsi="Arial"/>
          <w:sz w:val="24"/>
          <w:szCs w:val="24"/>
        </w:rPr>
        <w:t xml:space="preserve">Endereço: Av: Manoel Antônio de Souza nº 1806 </w:t>
      </w:r>
    </w:p>
    <w:p>
      <w:pPr>
        <w:pStyle w:val="Normal"/>
        <w:spacing w:lineRule="auto" w:line="360" w:before="0" w:after="0"/>
        <w:jc w:val="both"/>
        <w:rPr>
          <w:rFonts w:ascii="Arial" w:hAnsi="Arial" w:cs="Arial"/>
          <w:sz w:val="24"/>
          <w:szCs w:val="24"/>
        </w:rPr>
      </w:pPr>
      <w:r>
        <w:rPr>
          <w:rFonts w:cs="Arial" w:ascii="Arial" w:hAnsi="Arial"/>
          <w:sz w:val="24"/>
          <w:szCs w:val="24"/>
        </w:rPr>
        <w:t>Município: Paraguaçu Paulista</w:t>
      </w:r>
    </w:p>
    <w:p>
      <w:pPr>
        <w:pStyle w:val="Normal"/>
        <w:spacing w:lineRule="auto" w:line="360" w:before="0" w:after="0"/>
        <w:jc w:val="both"/>
        <w:rPr>
          <w:rFonts w:ascii="Arial" w:hAnsi="Arial" w:cs="Arial"/>
          <w:sz w:val="24"/>
          <w:szCs w:val="24"/>
        </w:rPr>
      </w:pPr>
      <w:r>
        <w:rPr>
          <w:rFonts w:cs="Arial" w:ascii="Arial" w:hAnsi="Arial"/>
          <w:sz w:val="24"/>
          <w:szCs w:val="24"/>
        </w:rPr>
        <w:t>CEP: 19.700-000</w:t>
      </w:r>
    </w:p>
    <w:p>
      <w:pPr>
        <w:pStyle w:val="Normal"/>
        <w:spacing w:lineRule="auto" w:line="360" w:before="0" w:after="0"/>
        <w:jc w:val="both"/>
        <w:rPr>
          <w:rFonts w:ascii="Arial" w:hAnsi="Arial" w:cs="Arial"/>
          <w:sz w:val="24"/>
          <w:szCs w:val="24"/>
        </w:rPr>
      </w:pPr>
      <w:r>
        <w:rPr>
          <w:rFonts w:cs="Arial" w:ascii="Arial" w:hAnsi="Arial"/>
          <w:sz w:val="24"/>
          <w:szCs w:val="24"/>
        </w:rPr>
        <w:t>Tel.: 18.3361.18.14</w:t>
      </w:r>
    </w:p>
    <w:p>
      <w:pPr>
        <w:pStyle w:val="Normal"/>
        <w:spacing w:lineRule="auto" w:line="360" w:before="0" w:after="0"/>
        <w:jc w:val="both"/>
        <w:rPr>
          <w:rFonts w:ascii="Arial" w:hAnsi="Arial" w:cs="Arial"/>
          <w:sz w:val="24"/>
          <w:szCs w:val="24"/>
        </w:rPr>
      </w:pPr>
      <w:r>
        <w:rPr>
          <w:rFonts w:cs="Arial" w:ascii="Arial" w:hAnsi="Arial"/>
          <w:sz w:val="24"/>
          <w:szCs w:val="24"/>
        </w:rPr>
        <w:t>Email: lardosidososppta@hotmail.com</w:t>
      </w:r>
    </w:p>
    <w:p>
      <w:pPr>
        <w:pStyle w:val="Normal"/>
        <w:spacing w:lineRule="auto" w:line="360" w:before="0" w:after="0"/>
        <w:jc w:val="both"/>
        <w:rPr>
          <w:rFonts w:ascii="Arial" w:hAnsi="Arial" w:cs="Arial"/>
          <w:sz w:val="24"/>
          <w:szCs w:val="24"/>
        </w:rPr>
      </w:pPr>
      <w:r>
        <w:rPr>
          <w:rFonts w:cs="Arial" w:ascii="Arial" w:hAnsi="Arial"/>
          <w:sz w:val="24"/>
          <w:szCs w:val="24"/>
        </w:rPr>
        <w:t xml:space="preserve">Responsável legal: Natal Canevari </w:t>
      </w:r>
    </w:p>
    <w:p>
      <w:pPr>
        <w:pStyle w:val="Normal"/>
        <w:spacing w:lineRule="auto" w:line="360" w:before="0" w:after="0"/>
        <w:jc w:val="both"/>
        <w:rPr>
          <w:rFonts w:ascii="Arial" w:hAnsi="Arial" w:cs="Arial"/>
          <w:sz w:val="24"/>
          <w:szCs w:val="24"/>
        </w:rPr>
      </w:pPr>
      <w:r>
        <w:rPr>
          <w:rFonts w:cs="Arial" w:ascii="Arial" w:hAnsi="Arial"/>
          <w:sz w:val="24"/>
          <w:szCs w:val="24"/>
        </w:rPr>
        <w:t xml:space="preserve">Responsável Técnico : Taise Leme das Neves </w:t>
      </w:r>
    </w:p>
    <w:p>
      <w:pPr>
        <w:pStyle w:val="Normal"/>
        <w:spacing w:lineRule="auto" w:line="360" w:before="0" w:after="0"/>
        <w:jc w:val="both"/>
        <w:rPr>
          <w:rFonts w:ascii="Arial" w:hAnsi="Arial" w:cs="Arial"/>
          <w:b/>
          <w:b/>
          <w:sz w:val="24"/>
          <w:szCs w:val="24"/>
        </w:rPr>
      </w:pPr>
      <w:r>
        <w:rPr>
          <w:rFonts w:cs="Arial" w:ascii="Arial" w:hAnsi="Arial"/>
          <w:b/>
          <w:sz w:val="24"/>
          <w:szCs w:val="24"/>
        </w:rPr>
      </w:r>
    </w:p>
    <w:p>
      <w:pPr>
        <w:pStyle w:val="Normal"/>
        <w:spacing w:lineRule="auto" w:line="360" w:before="0" w:after="0"/>
        <w:jc w:val="both"/>
        <w:rPr>
          <w:rFonts w:ascii="Arial" w:hAnsi="Arial" w:cs="Arial"/>
          <w:b/>
          <w:b/>
          <w:sz w:val="24"/>
          <w:szCs w:val="24"/>
        </w:rPr>
      </w:pPr>
      <w:r>
        <w:rPr>
          <w:rFonts w:cs="Arial" w:ascii="Arial" w:hAnsi="Arial"/>
          <w:b/>
          <w:sz w:val="24"/>
          <w:szCs w:val="24"/>
        </w:rPr>
        <w:t>2 – APRESENTAÇÃO E HISTORICO DA ORGANIZAÇÃO DA SOCIEDADE CIVIL</w:t>
      </w:r>
    </w:p>
    <w:p>
      <w:pPr>
        <w:pStyle w:val="Normal"/>
        <w:spacing w:lineRule="auto" w:line="360" w:before="0" w:after="0"/>
        <w:ind w:firstLine="708"/>
        <w:jc w:val="both"/>
        <w:rPr>
          <w:rFonts w:ascii="Arial" w:hAnsi="Arial" w:cs="Arial"/>
          <w:sz w:val="24"/>
          <w:szCs w:val="24"/>
        </w:rPr>
      </w:pPr>
      <w:r>
        <w:rPr>
          <w:rFonts w:cs="Arial" w:ascii="Arial" w:hAnsi="Arial"/>
          <w:sz w:val="24"/>
          <w:szCs w:val="24"/>
        </w:rPr>
        <w:t>A Associação São Vicente de Paulo de Paraguaçu Paulista, entidade filantrópica fundada em 1957, tem como finalidade estatutária prestar assistência social e proteção a idosos acima de 60 anos, não fazendo distinção de sexo, raça, cor, condição social, credo ou ideologia.</w:t>
      </w:r>
    </w:p>
    <w:p>
      <w:pPr>
        <w:pStyle w:val="ListParagraph"/>
        <w:spacing w:lineRule="auto" w:line="360" w:before="0" w:after="0"/>
        <w:ind w:left="0" w:firstLine="708"/>
        <w:contextualSpacing/>
        <w:rPr>
          <w:rFonts w:ascii="Arial" w:hAnsi="Arial" w:cs="Arial"/>
          <w:sz w:val="24"/>
          <w:szCs w:val="24"/>
        </w:rPr>
      </w:pPr>
      <w:r>
        <w:rPr>
          <w:rFonts w:cs="Arial" w:ascii="Arial" w:hAnsi="Arial"/>
          <w:sz w:val="24"/>
          <w:szCs w:val="24"/>
        </w:rPr>
        <w:t xml:space="preserve">A entidade conta atualmente com espaço físico de 3.568,64 m², em bom estado de conservação, divididos da seguinte forma: sala da administração, sala de fisioterapia, capela, sala de lazer, vestiário de funcionários, rouparia, lavanderia, banheiro social, farmácia, refeitório, sala de TV, cozinha, dispensa, almoxarifado, 18 (dezoito) quartos com três camas em cada um, 09 banheiros e um pátio. A capacidade operacional de atendimento é 54 idosos. A equipe é composta por : 01 Assistente Social, 1 Auxiliar  Administrativo, 01 Enfermeiro, 05 Técnicos de Enfermagem, 01 Fisioterapeuta, 01 Nutricionista, 02 Cozinheiras,  10 Serviços Gerais. </w:t>
      </w:r>
    </w:p>
    <w:p>
      <w:pPr>
        <w:pStyle w:val="Normal"/>
        <w:spacing w:lineRule="auto" w:line="360" w:before="0" w:after="0"/>
        <w:jc w:val="both"/>
        <w:rPr>
          <w:rFonts w:ascii="Arial" w:hAnsi="Arial" w:cs="Arial"/>
          <w:b/>
          <w:b/>
          <w:sz w:val="24"/>
          <w:szCs w:val="24"/>
        </w:rPr>
      </w:pPr>
      <w:r>
        <w:rPr>
          <w:rFonts w:cs="Arial" w:ascii="Arial" w:hAnsi="Arial"/>
          <w:b/>
          <w:sz w:val="24"/>
          <w:szCs w:val="24"/>
        </w:rPr>
      </w:r>
    </w:p>
    <w:p>
      <w:pPr>
        <w:pStyle w:val="Normal"/>
        <w:spacing w:lineRule="auto" w:line="360" w:before="0" w:after="0"/>
        <w:jc w:val="both"/>
        <w:rPr>
          <w:rFonts w:ascii="Arial" w:hAnsi="Arial" w:cs="Arial"/>
          <w:b/>
          <w:b/>
          <w:sz w:val="24"/>
          <w:szCs w:val="24"/>
        </w:rPr>
      </w:pPr>
      <w:r>
        <w:rPr>
          <w:rFonts w:cs="Arial" w:ascii="Arial" w:hAnsi="Arial"/>
          <w:b/>
          <w:sz w:val="24"/>
          <w:szCs w:val="24"/>
        </w:rPr>
        <w:t>3 – OBJETO DA PARCERIA</w:t>
      </w:r>
    </w:p>
    <w:p>
      <w:pPr>
        <w:pStyle w:val="Normal"/>
        <w:spacing w:lineRule="auto" w:line="360" w:before="0" w:after="0"/>
        <w:ind w:firstLine="708"/>
        <w:jc w:val="both"/>
        <w:rPr>
          <w:rFonts w:ascii="Arial" w:hAnsi="Arial" w:cs="Arial"/>
          <w:sz w:val="24"/>
          <w:szCs w:val="24"/>
        </w:rPr>
      </w:pPr>
      <w:r>
        <w:rPr>
          <w:rFonts w:cs="Arial" w:ascii="Arial" w:hAnsi="Arial"/>
          <w:sz w:val="24"/>
          <w:szCs w:val="24"/>
        </w:rPr>
        <w:t>A Associação São Vicente de Paulo de Paraguaçu oferece Serviço de Proteção Social Especial para idosos, ofertando atendimento institucional com característica domiciliar que acolhe idosos com diferentes necessidades e graus de dependência, que tiveram suas limitações agravadas por violações de direitos, tais como: abandono, isolamento, maus tratos e falta de cuidados adequados por parte do cuidador. O serviço tem por finalidade assegurar a convivência com familiares, amigos e pessoas de referência de forma continua, bem como acesso as atividades culturais, educativas e de lazer na comunidade, assegurando atendimento de qualidade, personalizado com três idosos por quarto.</w:t>
      </w:r>
    </w:p>
    <w:p>
      <w:pPr>
        <w:pStyle w:val="Normal"/>
        <w:spacing w:lineRule="auto" w:line="360" w:before="0" w:after="0"/>
        <w:jc w:val="both"/>
        <w:rPr>
          <w:rFonts w:ascii="Arial" w:hAnsi="Arial" w:cs="Arial"/>
          <w:b/>
          <w:b/>
          <w:sz w:val="24"/>
          <w:szCs w:val="24"/>
        </w:rPr>
      </w:pPr>
      <w:r>
        <w:rPr>
          <w:rFonts w:cs="Arial" w:ascii="Arial" w:hAnsi="Arial"/>
          <w:b/>
          <w:sz w:val="24"/>
          <w:szCs w:val="24"/>
        </w:rPr>
      </w:r>
    </w:p>
    <w:p>
      <w:pPr>
        <w:pStyle w:val="Normal"/>
        <w:spacing w:lineRule="auto" w:line="360" w:before="0" w:after="0"/>
        <w:jc w:val="both"/>
        <w:rPr>
          <w:rFonts w:ascii="Arial" w:hAnsi="Arial" w:cs="Arial"/>
          <w:b/>
          <w:b/>
          <w:sz w:val="24"/>
          <w:szCs w:val="24"/>
        </w:rPr>
      </w:pPr>
      <w:r>
        <w:rPr>
          <w:rFonts w:cs="Arial" w:ascii="Arial" w:hAnsi="Arial"/>
          <w:b/>
          <w:sz w:val="24"/>
          <w:szCs w:val="24"/>
        </w:rPr>
        <w:t>4- PUBLICO ALVO</w:t>
      </w:r>
    </w:p>
    <w:p>
      <w:pPr>
        <w:pStyle w:val="Normal"/>
        <w:spacing w:lineRule="auto" w:line="360" w:before="0" w:after="0"/>
        <w:ind w:left="708" w:hanging="0"/>
        <w:jc w:val="both"/>
        <w:rPr>
          <w:rFonts w:ascii="Arial" w:hAnsi="Arial" w:cs="Arial"/>
          <w:sz w:val="24"/>
          <w:szCs w:val="24"/>
        </w:rPr>
      </w:pPr>
      <w:r>
        <w:rPr>
          <w:rFonts w:cs="Arial" w:ascii="Arial" w:hAnsi="Arial"/>
          <w:sz w:val="24"/>
          <w:szCs w:val="24"/>
        </w:rPr>
        <w:t xml:space="preserve"> </w:t>
      </w:r>
      <w:r>
        <w:rPr>
          <w:rFonts w:cs="Arial" w:ascii="Arial" w:hAnsi="Arial"/>
          <w:sz w:val="24"/>
          <w:szCs w:val="24"/>
        </w:rPr>
        <w:t>Idosos a partir dos 60 anos de ambos os sexos.</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Normal"/>
        <w:spacing w:lineRule="auto" w:line="360" w:before="0" w:after="0"/>
        <w:jc w:val="both"/>
        <w:rPr>
          <w:rFonts w:ascii="Arial" w:hAnsi="Arial" w:cs="Arial"/>
          <w:b/>
          <w:b/>
          <w:sz w:val="24"/>
          <w:szCs w:val="24"/>
        </w:rPr>
      </w:pPr>
      <w:r>
        <w:rPr>
          <w:rFonts w:cs="Arial" w:ascii="Arial" w:hAnsi="Arial"/>
          <w:b/>
          <w:sz w:val="24"/>
          <w:szCs w:val="24"/>
        </w:rPr>
        <w:t>5- DESCRIÇÃO DA REALIDADE QUE SERÁ OBJETO DA PARCERIA</w:t>
      </w:r>
    </w:p>
    <w:p>
      <w:pPr>
        <w:pStyle w:val="Normal"/>
        <w:spacing w:lineRule="auto" w:line="360" w:before="0" w:after="0"/>
        <w:ind w:firstLine="708"/>
        <w:jc w:val="both"/>
        <w:rPr>
          <w:rFonts w:ascii="Arial" w:hAnsi="Arial" w:cs="Arial"/>
          <w:color w:val="FF0000"/>
          <w:sz w:val="24"/>
          <w:szCs w:val="24"/>
        </w:rPr>
      </w:pPr>
      <w:r>
        <w:rPr>
          <w:rFonts w:cs="Arial" w:ascii="Arial" w:hAnsi="Arial"/>
          <w:sz w:val="24"/>
          <w:szCs w:val="24"/>
        </w:rPr>
        <w:t>A Associação São Vicente de Paulo de Paraguaçu Paulista atende idosos da área urbana e rural do município de Paraguaçu Paulista.</w:t>
      </w:r>
      <w:r>
        <w:rPr>
          <w:rFonts w:cs="Arial" w:ascii="Arial" w:hAnsi="Arial"/>
          <w:color w:val="FF0000"/>
          <w:sz w:val="24"/>
          <w:szCs w:val="24"/>
        </w:rPr>
        <w:t xml:space="preserve"> </w:t>
      </w:r>
    </w:p>
    <w:p>
      <w:pPr>
        <w:pStyle w:val="Normal"/>
        <w:spacing w:lineRule="auto" w:line="360" w:before="0" w:after="0"/>
        <w:ind w:firstLine="708"/>
        <w:jc w:val="both"/>
        <w:rPr>
          <w:rFonts w:ascii="Arial" w:hAnsi="Arial" w:cs="Arial"/>
          <w:sz w:val="24"/>
          <w:szCs w:val="24"/>
        </w:rPr>
      </w:pPr>
      <w:r>
        <w:rPr>
          <w:rFonts w:cs="Arial" w:ascii="Arial" w:hAnsi="Arial"/>
          <w:sz w:val="24"/>
          <w:szCs w:val="24"/>
        </w:rPr>
        <w:t>O município de Paraguaçu Paulista, possui uma população estimada em 42.858 habitantes, sendo que 13,65 % desta população, são de idosos com faixa etária a partir dos 60 anos. Conforme o Índice Paulista de Responsabilidade Social, nos anos de 2008 e 2010, o município de Paraguaçu Paulista encontra-se no Grupo 3 - Municípios com nível de riqueza baixo, mas com bons indicadores nas demais dimensões (saúde e educação), tem um índice de envelhecimento em 2013 de 67,84% acima do índice estadual de 61,55%, assim como, abaixo do índice da região de governo de 76,35%, conforme dados da Fundação SEADE.</w:t>
      </w:r>
    </w:p>
    <w:p>
      <w:pPr>
        <w:pStyle w:val="Normal"/>
        <w:spacing w:lineRule="auto" w:line="360" w:before="0" w:after="0"/>
        <w:ind w:firstLine="708"/>
        <w:jc w:val="both"/>
        <w:rPr>
          <w:rFonts w:ascii="Arial" w:hAnsi="Arial" w:cs="Arial"/>
          <w:sz w:val="24"/>
          <w:szCs w:val="24"/>
        </w:rPr>
      </w:pPr>
      <w:r>
        <w:rPr>
          <w:rFonts w:cs="Arial" w:ascii="Arial" w:hAnsi="Arial"/>
          <w:sz w:val="24"/>
          <w:szCs w:val="24"/>
        </w:rPr>
        <w:t>Devido o alto índice de população idosa acima de 60 anos, com um elevado índice de envelhecimento da população e um nível de riqueza baixo, é que a Associação São Vicente de Paulo de Paraguaçu Paulista, atende quase 1% destes idosos por se encontrarem em situação de risco social e pessoal, com os vínculos familiares rompidos ou fragilizados.</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spacing w:lineRule="auto" w:line="360" w:before="0" w:after="0"/>
        <w:ind w:left="0" w:hanging="0"/>
        <w:contextualSpacing/>
        <w:rPr>
          <w:rFonts w:ascii="Arial" w:hAnsi="Arial" w:cs="Arial"/>
          <w:b/>
          <w:b/>
          <w:sz w:val="24"/>
          <w:szCs w:val="24"/>
        </w:rPr>
      </w:pPr>
      <w:r>
        <w:rPr>
          <w:rFonts w:cs="Arial" w:ascii="Arial" w:hAnsi="Arial"/>
          <w:b/>
          <w:sz w:val="24"/>
          <w:szCs w:val="24"/>
        </w:rPr>
        <w:t>6– PRAZO PARA A EXECUÇÃO DO OBJETO DA PARCERIA</w:t>
      </w:r>
    </w:p>
    <w:p>
      <w:pPr>
        <w:pStyle w:val="Normal"/>
        <w:spacing w:lineRule="auto" w:line="360" w:before="0" w:after="0"/>
        <w:ind w:firstLine="708"/>
        <w:jc w:val="both"/>
        <w:rPr>
          <w:rFonts w:ascii="Arial" w:hAnsi="Arial" w:cs="Arial"/>
          <w:sz w:val="24"/>
          <w:szCs w:val="24"/>
        </w:rPr>
      </w:pPr>
      <w:r>
        <w:rPr>
          <w:rFonts w:cs="Arial" w:ascii="Arial" w:hAnsi="Arial"/>
          <w:sz w:val="24"/>
          <w:szCs w:val="24"/>
        </w:rPr>
        <w:t>O prazo para execução será de doze meses.</w:t>
      </w:r>
    </w:p>
    <w:p>
      <w:pPr>
        <w:pStyle w:val="ListParagraph"/>
        <w:spacing w:lineRule="auto" w:line="360" w:before="0" w:after="0"/>
        <w:ind w:left="0" w:hanging="0"/>
        <w:contextualSpacing/>
        <w:rPr>
          <w:rFonts w:ascii="Arial" w:hAnsi="Arial" w:cs="Arial"/>
          <w:sz w:val="24"/>
          <w:szCs w:val="24"/>
        </w:rPr>
      </w:pPr>
      <w:r>
        <w:rPr>
          <w:rFonts w:cs="Arial" w:ascii="Arial" w:hAnsi="Arial"/>
          <w:sz w:val="24"/>
          <w:szCs w:val="24"/>
        </w:rPr>
      </w:r>
    </w:p>
    <w:p>
      <w:pPr>
        <w:pStyle w:val="ListParagraph"/>
        <w:spacing w:lineRule="auto" w:line="360" w:before="0" w:after="0"/>
        <w:ind w:left="0" w:hanging="0"/>
        <w:contextualSpacing/>
        <w:rPr>
          <w:rFonts w:ascii="Arial" w:hAnsi="Arial" w:cs="Arial"/>
          <w:b/>
          <w:b/>
          <w:sz w:val="24"/>
          <w:szCs w:val="24"/>
        </w:rPr>
      </w:pPr>
      <w:r>
        <w:rPr>
          <w:rFonts w:cs="Arial" w:ascii="Arial" w:hAnsi="Arial"/>
          <w:b/>
          <w:sz w:val="24"/>
          <w:szCs w:val="24"/>
        </w:rPr>
        <w:t>7- VALOR GLOBAL PARA A EXECUÇÃO DO PROJETO</w:t>
      </w:r>
    </w:p>
    <w:p>
      <w:pPr>
        <w:pStyle w:val="Normal"/>
        <w:spacing w:lineRule="auto" w:line="360" w:before="0" w:after="0"/>
        <w:ind w:firstLine="708"/>
        <w:jc w:val="both"/>
        <w:rPr>
          <w:rFonts w:ascii="Arial" w:hAnsi="Arial" w:cs="Arial"/>
          <w:sz w:val="24"/>
          <w:szCs w:val="24"/>
        </w:rPr>
      </w:pPr>
      <w:r>
        <w:rPr>
          <w:rFonts w:cs="Arial" w:ascii="Arial" w:hAnsi="Arial"/>
          <w:sz w:val="24"/>
          <w:szCs w:val="24"/>
        </w:rPr>
        <w:t>O valor global  para a execução do projeto é de R$ 949.243.09</w:t>
      </w:r>
    </w:p>
    <w:p>
      <w:pPr>
        <w:pStyle w:val="ListParagraph"/>
        <w:spacing w:lineRule="auto" w:line="360" w:before="0" w:after="0"/>
        <w:ind w:left="0" w:hanging="0"/>
        <w:contextualSpacing/>
        <w:rPr>
          <w:rFonts w:ascii="Arial" w:hAnsi="Arial" w:cs="Arial"/>
          <w:sz w:val="24"/>
          <w:szCs w:val="24"/>
        </w:rPr>
      </w:pPr>
      <w:r>
        <w:rPr>
          <w:rFonts w:cs="Arial" w:ascii="Arial" w:hAnsi="Arial"/>
          <w:sz w:val="24"/>
          <w:szCs w:val="24"/>
        </w:rPr>
      </w:r>
    </w:p>
    <w:p>
      <w:pPr>
        <w:pStyle w:val="ListParagraph"/>
        <w:spacing w:lineRule="auto" w:line="360" w:before="0" w:after="0"/>
        <w:ind w:left="0" w:hanging="0"/>
        <w:contextualSpacing/>
        <w:rPr>
          <w:rFonts w:ascii="Arial" w:hAnsi="Arial" w:cs="Arial"/>
          <w:b/>
          <w:b/>
          <w:sz w:val="24"/>
          <w:szCs w:val="24"/>
        </w:rPr>
      </w:pPr>
      <w:r>
        <w:rPr>
          <w:rFonts w:cs="Arial" w:ascii="Arial" w:hAnsi="Arial"/>
          <w:b/>
          <w:sz w:val="24"/>
          <w:szCs w:val="24"/>
        </w:rPr>
        <w:t>8 –  DESCRIÇÃO DO OBJETIVO GERAL</w:t>
      </w:r>
    </w:p>
    <w:p>
      <w:pPr>
        <w:pStyle w:val="Corpodotextorecuado"/>
        <w:numPr>
          <w:ilvl w:val="0"/>
          <w:numId w:val="1"/>
        </w:numPr>
        <w:spacing w:lineRule="auto" w:line="360" w:before="0" w:after="0"/>
        <w:jc w:val="both"/>
        <w:rPr>
          <w:rFonts w:ascii="Arial" w:hAnsi="Arial" w:cs="Arial"/>
        </w:rPr>
      </w:pPr>
      <w:r>
        <w:rPr>
          <w:rFonts w:cs="Arial" w:ascii="Arial" w:hAnsi="Arial"/>
        </w:rPr>
        <w:t xml:space="preserve">Proporcionar melhor qualidade de vida aos idosos em situação de abrigo institucional. </w:t>
      </w:r>
    </w:p>
    <w:p>
      <w:pPr>
        <w:pStyle w:val="Corpodotextorecuado"/>
        <w:spacing w:lineRule="auto" w:line="360" w:before="0" w:after="0"/>
        <w:ind w:left="0" w:hanging="0"/>
        <w:jc w:val="both"/>
        <w:rPr>
          <w:rFonts w:ascii="Arial" w:hAnsi="Arial" w:cs="Arial"/>
          <w:color w:val="000000"/>
        </w:rPr>
      </w:pPr>
      <w:r>
        <w:rPr>
          <w:rFonts w:cs="Arial" w:ascii="Arial" w:hAnsi="Arial"/>
          <w:color w:val="000000"/>
        </w:rPr>
      </w:r>
    </w:p>
    <w:p>
      <w:pPr>
        <w:pStyle w:val="ListParagraph"/>
        <w:spacing w:lineRule="auto" w:line="360" w:before="0" w:after="0"/>
        <w:ind w:left="0" w:hanging="0"/>
        <w:contextualSpacing/>
        <w:rPr>
          <w:rFonts w:ascii="Arial" w:hAnsi="Arial" w:cs="Arial"/>
          <w:b/>
          <w:b/>
          <w:sz w:val="24"/>
          <w:szCs w:val="24"/>
        </w:rPr>
      </w:pPr>
      <w:r>
        <w:rPr>
          <w:rFonts w:cs="Arial" w:ascii="Arial" w:hAnsi="Arial"/>
          <w:b/>
          <w:sz w:val="24"/>
          <w:szCs w:val="24"/>
        </w:rPr>
        <w:t>8.1- OBJETIVOS ESPECÍFICOS</w:t>
      </w:r>
    </w:p>
    <w:p>
      <w:pPr>
        <w:pStyle w:val="ListParagraph"/>
        <w:numPr>
          <w:ilvl w:val="0"/>
          <w:numId w:val="1"/>
        </w:numPr>
        <w:spacing w:lineRule="auto" w:line="360" w:before="0" w:after="0"/>
        <w:contextualSpacing/>
        <w:jc w:val="both"/>
        <w:rPr>
          <w:rFonts w:ascii="Arial" w:hAnsi="Arial" w:cs="Arial"/>
          <w:sz w:val="24"/>
          <w:szCs w:val="24"/>
        </w:rPr>
      </w:pPr>
      <w:r>
        <w:rPr>
          <w:rFonts w:cs="Arial" w:ascii="Arial" w:hAnsi="Arial"/>
          <w:sz w:val="24"/>
          <w:szCs w:val="24"/>
        </w:rPr>
        <w:t>Assegurar o direito ao convívio social e comunitário, minimizando seu isolamento social;</w:t>
      </w:r>
    </w:p>
    <w:p>
      <w:pPr>
        <w:pStyle w:val="ListParagraph"/>
        <w:numPr>
          <w:ilvl w:val="0"/>
          <w:numId w:val="1"/>
        </w:numPr>
        <w:spacing w:lineRule="auto" w:line="360" w:before="0" w:after="0"/>
        <w:contextualSpacing/>
        <w:jc w:val="both"/>
        <w:rPr>
          <w:rFonts w:ascii="Arial" w:hAnsi="Arial" w:cs="Arial"/>
          <w:sz w:val="24"/>
          <w:szCs w:val="24"/>
        </w:rPr>
      </w:pPr>
      <w:r>
        <w:rPr>
          <w:rFonts w:cs="Arial" w:ascii="Arial" w:hAnsi="Arial"/>
          <w:sz w:val="24"/>
          <w:szCs w:val="24"/>
        </w:rPr>
        <w:t>Promover acesso aos serviços setoriais, em especial das políticas, de cultura esporte e lazer, contribuindo para o usufruto dos direitos sociais;</w:t>
      </w:r>
    </w:p>
    <w:p>
      <w:pPr>
        <w:pStyle w:val="ListParagraph"/>
        <w:numPr>
          <w:ilvl w:val="0"/>
          <w:numId w:val="1"/>
        </w:numPr>
        <w:spacing w:lineRule="auto" w:line="360" w:before="0" w:after="0"/>
        <w:contextualSpacing/>
        <w:jc w:val="both"/>
        <w:rPr>
          <w:rFonts w:ascii="Arial" w:hAnsi="Arial" w:cs="Arial"/>
          <w:sz w:val="24"/>
          <w:szCs w:val="24"/>
        </w:rPr>
      </w:pPr>
      <w:r>
        <w:rPr>
          <w:rFonts w:cs="Arial" w:ascii="Arial" w:hAnsi="Arial"/>
          <w:sz w:val="24"/>
          <w:szCs w:val="24"/>
        </w:rPr>
        <w:t>Promover acesso a serviços socioassistenciais, fortalecendo a rede de proteção social;</w:t>
      </w:r>
    </w:p>
    <w:p>
      <w:pPr>
        <w:pStyle w:val="ListParagraph"/>
        <w:numPr>
          <w:ilvl w:val="0"/>
          <w:numId w:val="1"/>
        </w:numPr>
        <w:spacing w:lineRule="auto" w:line="360" w:before="0" w:after="0"/>
        <w:contextualSpacing/>
        <w:jc w:val="both"/>
        <w:rPr>
          <w:rFonts w:ascii="Arial" w:hAnsi="Arial" w:cs="Arial"/>
          <w:sz w:val="24"/>
          <w:szCs w:val="24"/>
        </w:rPr>
      </w:pPr>
      <w:r>
        <w:rPr>
          <w:rFonts w:cs="Arial" w:ascii="Arial" w:hAnsi="Arial"/>
          <w:sz w:val="24"/>
          <w:szCs w:val="24"/>
        </w:rPr>
        <w:t>Promover o bem-estar e a qualidade de vida dos idosos.</w:t>
      </w:r>
    </w:p>
    <w:p>
      <w:pPr>
        <w:pStyle w:val="ListParagraph"/>
        <w:spacing w:lineRule="auto" w:line="360" w:before="0" w:after="0"/>
        <w:ind w:left="1428" w:hanging="0"/>
        <w:contextualSpacing/>
        <w:jc w:val="both"/>
        <w:rPr>
          <w:rFonts w:ascii="Arial" w:hAnsi="Arial" w:cs="Arial"/>
          <w:sz w:val="24"/>
          <w:szCs w:val="24"/>
        </w:rPr>
      </w:pPr>
      <w:r>
        <w:rPr>
          <w:rFonts w:cs="Arial" w:ascii="Arial" w:hAnsi="Arial"/>
          <w:sz w:val="24"/>
          <w:szCs w:val="24"/>
        </w:rPr>
      </w:r>
    </w:p>
    <w:p>
      <w:pPr>
        <w:pStyle w:val="ListParagraph"/>
        <w:spacing w:lineRule="auto" w:line="360" w:before="0" w:after="0"/>
        <w:ind w:left="0" w:hanging="0"/>
        <w:contextualSpacing/>
        <w:jc w:val="both"/>
        <w:rPr>
          <w:rFonts w:ascii="Arial" w:hAnsi="Arial" w:cs="Arial"/>
          <w:b/>
          <w:b/>
          <w:sz w:val="24"/>
          <w:szCs w:val="24"/>
        </w:rPr>
      </w:pPr>
      <w:r>
        <w:rPr>
          <w:rFonts w:cs="Arial" w:ascii="Arial" w:hAnsi="Arial"/>
          <w:b/>
          <w:sz w:val="24"/>
          <w:szCs w:val="24"/>
        </w:rPr>
        <w:t>9- DESCRIÇÃO DOS RESULTADOS QUE SE PRETENDE ALACANÇAR COM A PARCERIA</w:t>
      </w:r>
    </w:p>
    <w:p>
      <w:pPr>
        <w:pStyle w:val="ListParagraph"/>
        <w:spacing w:lineRule="auto" w:line="360" w:before="0" w:after="0"/>
        <w:ind w:left="1428" w:hanging="0"/>
        <w:contextualSpacing/>
        <w:jc w:val="both"/>
        <w:rPr>
          <w:rFonts w:ascii="Arial" w:hAnsi="Arial" w:cs="Arial"/>
          <w:sz w:val="24"/>
          <w:szCs w:val="24"/>
        </w:rPr>
      </w:pPr>
      <w:r>
        <w:rPr>
          <w:rFonts w:cs="Arial" w:ascii="Arial" w:hAnsi="Arial"/>
          <w:sz w:val="24"/>
          <w:szCs w:val="24"/>
        </w:rPr>
        <w:t>-Atendimento humanizado aos acolhidos, contribuindo para a efetivação dos direitos.</w:t>
      </w:r>
    </w:p>
    <w:p>
      <w:pPr>
        <w:pStyle w:val="ListParagraph"/>
        <w:spacing w:lineRule="auto" w:line="360" w:before="0" w:after="0"/>
        <w:ind w:left="1428" w:hanging="0"/>
        <w:contextualSpacing/>
        <w:jc w:val="both"/>
        <w:rPr>
          <w:rFonts w:ascii="Arial" w:hAnsi="Arial" w:cs="Arial"/>
          <w:sz w:val="24"/>
          <w:szCs w:val="24"/>
        </w:rPr>
      </w:pPr>
      <w:r>
        <w:rPr>
          <w:rFonts w:cs="Arial" w:ascii="Arial" w:hAnsi="Arial"/>
          <w:sz w:val="24"/>
          <w:szCs w:val="24"/>
        </w:rPr>
        <w:t>- Desenvolvimento do protagonismo e de capacidades para a realização de atividades de vida diária.</w:t>
      </w:r>
    </w:p>
    <w:p>
      <w:pPr>
        <w:pStyle w:val="ListParagraph"/>
        <w:spacing w:lineRule="auto" w:line="360" w:before="0" w:after="0"/>
        <w:ind w:left="1428" w:hanging="0"/>
        <w:contextualSpacing/>
        <w:jc w:val="both"/>
        <w:rPr>
          <w:rFonts w:ascii="Arial" w:hAnsi="Arial" w:cs="Arial"/>
          <w:sz w:val="24"/>
          <w:szCs w:val="24"/>
        </w:rPr>
      </w:pPr>
      <w:r>
        <w:rPr>
          <w:rFonts w:cs="Arial" w:ascii="Arial" w:hAnsi="Arial"/>
          <w:sz w:val="24"/>
          <w:szCs w:val="24"/>
        </w:rPr>
        <w:t xml:space="preserve">- Fortalecimento de vínculo familiar </w:t>
      </w:r>
    </w:p>
    <w:p>
      <w:pPr>
        <w:pStyle w:val="ListParagraph"/>
        <w:spacing w:lineRule="auto" w:line="360" w:before="0" w:after="0"/>
        <w:ind w:left="1428" w:hanging="0"/>
        <w:contextualSpacing/>
        <w:jc w:val="both"/>
        <w:rPr>
          <w:rFonts w:ascii="Arial" w:hAnsi="Arial" w:cs="Arial"/>
          <w:sz w:val="24"/>
          <w:szCs w:val="24"/>
        </w:rPr>
      </w:pPr>
      <w:r>
        <w:rPr>
          <w:rFonts w:cs="Arial" w:ascii="Arial" w:hAnsi="Arial"/>
          <w:sz w:val="24"/>
          <w:szCs w:val="24"/>
        </w:rPr>
        <w:t xml:space="preserve">- A habilitação e reabilitação da pessoa idosa e seus familiares ao convívio social. </w:t>
      </w:r>
    </w:p>
    <w:p>
      <w:pPr>
        <w:pStyle w:val="Normal"/>
        <w:spacing w:lineRule="auto" w:line="360" w:before="0" w:after="0"/>
        <w:jc w:val="both"/>
        <w:rPr>
          <w:rFonts w:ascii="Arial" w:hAnsi="Arial" w:cs="Arial"/>
          <w:sz w:val="24"/>
          <w:szCs w:val="24"/>
        </w:rPr>
      </w:pPr>
      <w:r>
        <w:rPr>
          <w:rFonts w:cs="Arial" w:ascii="Arial" w:hAnsi="Arial"/>
          <w:sz w:val="24"/>
          <w:szCs w:val="24"/>
        </w:rPr>
      </w:r>
    </w:p>
    <w:p>
      <w:pPr>
        <w:pStyle w:val="ListParagraph"/>
        <w:spacing w:lineRule="auto" w:line="360" w:before="0" w:after="0"/>
        <w:ind w:left="0" w:hanging="0"/>
        <w:contextualSpacing/>
        <w:jc w:val="both"/>
        <w:rPr>
          <w:rFonts w:ascii="Arial" w:hAnsi="Arial" w:cs="Arial"/>
          <w:b/>
          <w:b/>
          <w:sz w:val="24"/>
          <w:szCs w:val="24"/>
        </w:rPr>
      </w:pPr>
      <w:r>
        <w:rPr>
          <w:rFonts w:cs="Arial" w:ascii="Arial" w:hAnsi="Arial"/>
          <w:b/>
          <w:sz w:val="24"/>
          <w:szCs w:val="24"/>
        </w:rPr>
        <w:t>10- DESCRIÇÃO DE METAS QUANTITATIVAS E MENSURAVEIS A SEREM ATINGIDAS</w:t>
      </w:r>
    </w:p>
    <w:p>
      <w:pPr>
        <w:pStyle w:val="ListParagraph"/>
        <w:spacing w:lineRule="auto" w:line="360" w:before="0" w:after="0"/>
        <w:ind w:left="708" w:hanging="0"/>
        <w:contextualSpacing/>
        <w:jc w:val="both"/>
        <w:rPr>
          <w:rFonts w:ascii="Arial" w:hAnsi="Arial" w:cs="Arial"/>
          <w:sz w:val="24"/>
          <w:szCs w:val="24"/>
        </w:rPr>
      </w:pPr>
      <w:r>
        <w:rPr>
          <w:rFonts w:cs="Arial" w:ascii="Arial" w:hAnsi="Arial"/>
          <w:sz w:val="24"/>
          <w:szCs w:val="24"/>
        </w:rPr>
        <w:t>- Prestar acolhimento a 54 idosos</w:t>
      </w:r>
    </w:p>
    <w:p>
      <w:pPr>
        <w:pStyle w:val="ListParagraph"/>
        <w:spacing w:lineRule="auto" w:line="360" w:before="0" w:after="0"/>
        <w:ind w:left="0" w:hanging="0"/>
        <w:contextualSpacing/>
        <w:jc w:val="both"/>
        <w:rPr>
          <w:rFonts w:ascii="Arial" w:hAnsi="Arial" w:cs="Arial"/>
          <w:b/>
          <w:b/>
          <w:sz w:val="24"/>
          <w:szCs w:val="24"/>
        </w:rPr>
      </w:pPr>
      <w:r>
        <w:rPr>
          <w:rFonts w:cs="Arial" w:ascii="Arial" w:hAnsi="Arial"/>
          <w:b/>
          <w:sz w:val="24"/>
          <w:szCs w:val="24"/>
        </w:rPr>
        <w:t xml:space="preserve">11 -DEFINIÇÃO DOS INDICADORES E DOS MEIOS DE VERIFICAÇÃO A SEREM UTILIZADOS PARA AFERIÇÃO DO CUMPRIMENTO DAS METAS E AVALIAÇÃO DOS RESULTADOS </w:t>
      </w:r>
    </w:p>
    <w:p>
      <w:pPr>
        <w:pStyle w:val="Normal"/>
        <w:spacing w:lineRule="auto" w:line="360" w:before="0" w:after="0"/>
        <w:ind w:firstLine="708"/>
        <w:jc w:val="both"/>
        <w:rPr>
          <w:rFonts w:ascii="Arial" w:hAnsi="Arial" w:cs="Arial"/>
          <w:sz w:val="24"/>
          <w:szCs w:val="24"/>
        </w:rPr>
      </w:pPr>
      <w:r>
        <w:rPr>
          <w:rFonts w:cs="Arial" w:ascii="Arial" w:hAnsi="Arial"/>
          <w:sz w:val="24"/>
          <w:szCs w:val="24"/>
        </w:rPr>
        <w:t>A Associação São Vicente de Paulo de Paraguaçu Paulista acompanha e avalia suas ações de forma continua e sistemática, com reuniões mensais com a equipe técnica e roda da conversa semanal com os usuários e familiares.</w:t>
      </w:r>
    </w:p>
    <w:p>
      <w:pPr>
        <w:pStyle w:val="Normal"/>
        <w:spacing w:lineRule="auto" w:line="360" w:before="0" w:after="0"/>
        <w:ind w:firstLine="708"/>
        <w:jc w:val="both"/>
        <w:rPr>
          <w:rFonts w:ascii="Arial" w:hAnsi="Arial" w:cs="Arial"/>
          <w:sz w:val="24"/>
          <w:szCs w:val="24"/>
        </w:rPr>
      </w:pPr>
      <w:r>
        <w:rPr>
          <w:rFonts w:cs="Arial" w:ascii="Arial" w:hAnsi="Arial"/>
          <w:sz w:val="24"/>
          <w:szCs w:val="24"/>
        </w:rPr>
        <w:t>Esse processo avaliativo se materializará através de instrumentais elaborados para este fim tais como: roda de conversa, participação dos idosos nas oficinas e relatório fotográfico .</w:t>
      </w:r>
    </w:p>
    <w:p>
      <w:pPr>
        <w:pStyle w:val="ListParagraph"/>
        <w:spacing w:lineRule="auto" w:line="360" w:before="0" w:after="0"/>
        <w:ind w:left="0" w:hanging="0"/>
        <w:contextualSpacing/>
        <w:jc w:val="both"/>
        <w:rPr>
          <w:rFonts w:ascii="Arial" w:hAnsi="Arial" w:cs="Arial"/>
          <w:b/>
          <w:b/>
          <w:sz w:val="24"/>
          <w:szCs w:val="24"/>
        </w:rPr>
      </w:pPr>
      <w:r>
        <w:rPr>
          <w:rFonts w:cs="Arial" w:ascii="Arial" w:hAnsi="Arial"/>
          <w:b/>
          <w:sz w:val="24"/>
          <w:szCs w:val="24"/>
        </w:rPr>
        <w:t>12- AÇÕES A SEREM EXECUTADAS PARA O ALCANCE PARA O ALACANCE DAS METAS, DOS OBJETIVOS E DOS RESULTADOS DA PARCERIA.</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xml:space="preserve"> </w:t>
      </w:r>
      <w:r>
        <w:rPr>
          <w:rFonts w:cs="Arial" w:ascii="Arial" w:hAnsi="Arial"/>
          <w:sz w:val="24"/>
          <w:szCs w:val="24"/>
        </w:rPr>
        <w:t>- Acolhida</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Escuta</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Estudo Social</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Elaboração de Relatórios e Prontuários</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Visita Domiciliar</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Orientação Sócio Familiar</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Desenvolvimento de autonomia pessoal</w:t>
      </w:r>
    </w:p>
    <w:p>
      <w:pPr>
        <w:pStyle w:val="ListParagraph"/>
        <w:spacing w:lineRule="auto" w:line="360" w:before="0" w:after="0"/>
        <w:ind w:left="0" w:hanging="0"/>
        <w:contextualSpacing/>
        <w:jc w:val="both"/>
        <w:rPr>
          <w:rFonts w:ascii="Arial" w:hAnsi="Arial" w:cs="Arial"/>
          <w:sz w:val="24"/>
          <w:szCs w:val="24"/>
        </w:rPr>
      </w:pPr>
      <w:r>
        <w:rPr>
          <w:rFonts w:cs="Arial" w:ascii="Arial" w:hAnsi="Arial"/>
          <w:sz w:val="24"/>
          <w:szCs w:val="24"/>
        </w:rPr>
        <w:t>- Abrigamento</w:t>
      </w:r>
    </w:p>
    <w:p>
      <w:pPr>
        <w:pStyle w:val="ListParagraph"/>
        <w:spacing w:lineRule="auto" w:line="360" w:before="0" w:after="0"/>
        <w:ind w:left="0" w:hanging="0"/>
        <w:contextualSpacing/>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Atividades Comunitárias</w:t>
      </w:r>
    </w:p>
    <w:p>
      <w:pPr>
        <w:pStyle w:val="ListParagraph"/>
        <w:spacing w:lineRule="auto" w:line="360" w:before="0" w:after="0"/>
        <w:ind w:left="0" w:hanging="0"/>
        <w:contextualSpacing/>
        <w:jc w:val="both"/>
        <w:rPr>
          <w:rFonts w:ascii="Calibri Light" w:hAnsi="Calibri Light" w:cs="Calibri Light" w:asciiTheme="majorHAnsi" w:cstheme="majorHAnsi" w:hAnsiTheme="majorHAnsi"/>
          <w:sz w:val="24"/>
          <w:szCs w:val="24"/>
        </w:rPr>
      </w:pPr>
      <w:r>
        <w:rPr>
          <w:rFonts w:cs="Calibri Light" w:ascii="Calibri Light" w:hAnsi="Calibri Light" w:asciiTheme="majorHAnsi" w:cstheme="majorHAnsi" w:hAnsiTheme="majorHAnsi"/>
          <w:sz w:val="24"/>
          <w:szCs w:val="24"/>
        </w:rPr>
        <w:t>- Orientação e encaminhamento para rede de serviços locais</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auto" w:line="240" w:before="0" w:after="0"/>
        <w:jc w:val="both"/>
        <w:rPr>
          <w:rFonts w:ascii="Arial" w:hAnsi="Arial" w:cs="Arial"/>
          <w:b/>
          <w:b/>
          <w:sz w:val="24"/>
          <w:szCs w:val="24"/>
        </w:rPr>
      </w:pPr>
      <w:r>
        <w:rPr>
          <w:rFonts w:cs="Arial" w:ascii="Arial" w:hAnsi="Arial"/>
          <w:b/>
          <w:sz w:val="24"/>
          <w:szCs w:val="24"/>
        </w:rPr>
        <w:t xml:space="preserve">DESCRIÇÃO DAS ATIVIDADES REALIZADAS PELO SERVIÇO </w:t>
      </w:r>
    </w:p>
    <w:p>
      <w:pPr>
        <w:pStyle w:val="Normal"/>
        <w:spacing w:lineRule="auto" w:line="240" w:before="0" w:after="0"/>
        <w:jc w:val="both"/>
        <w:rPr>
          <w:rFonts w:ascii="Arial" w:hAnsi="Arial" w:cs="Arial"/>
          <w:b/>
          <w:b/>
          <w:sz w:val="24"/>
          <w:szCs w:val="24"/>
        </w:rPr>
      </w:pPr>
      <w:r>
        <w:rPr>
          <w:rFonts w:cs="Arial" w:ascii="Arial" w:hAnsi="Arial"/>
          <w:b/>
          <w:sz w:val="24"/>
          <w:szCs w:val="24"/>
        </w:rPr>
      </w:r>
    </w:p>
    <w:p>
      <w:pPr>
        <w:pStyle w:val="Normal"/>
        <w:spacing w:lineRule="auto" w:line="240" w:before="0" w:after="0"/>
        <w:jc w:val="both"/>
        <w:rPr>
          <w:rFonts w:ascii="Arial" w:hAnsi="Arial" w:cs="Arial"/>
          <w:sz w:val="24"/>
          <w:szCs w:val="24"/>
        </w:rPr>
      </w:pPr>
      <w:r>
        <w:rPr>
          <w:rFonts w:cs="Arial" w:ascii="Arial" w:hAnsi="Arial"/>
          <w:b/>
          <w:sz w:val="24"/>
          <w:szCs w:val="24"/>
        </w:rPr>
        <w:t>MÊS DE REFERÊNCIA</w:t>
      </w:r>
      <w:r>
        <w:rPr>
          <w:rFonts w:cs="Arial" w:ascii="Arial" w:hAnsi="Arial"/>
          <w:sz w:val="24"/>
          <w:szCs w:val="24"/>
        </w:rPr>
        <w:t>: Janeiro</w:t>
      </w:r>
    </w:p>
    <w:p>
      <w:pPr>
        <w:pStyle w:val="Normal"/>
        <w:spacing w:lineRule="auto" w:line="240" w:before="0" w:after="0"/>
        <w:jc w:val="both"/>
        <w:rPr>
          <w:rFonts w:ascii="Arial" w:hAnsi="Arial" w:cs="Arial"/>
          <w:sz w:val="24"/>
          <w:szCs w:val="24"/>
        </w:rPr>
      </w:pPr>
      <w:r>
        <w:rPr>
          <w:rFonts w:cs="Arial" w:ascii="Arial" w:hAnsi="Arial"/>
          <w:b/>
          <w:sz w:val="24"/>
          <w:szCs w:val="24"/>
        </w:rPr>
        <w:t xml:space="preserve">Nº DE ATENDIDOS: </w:t>
      </w:r>
      <w:r>
        <w:rPr>
          <w:rFonts w:cs="Arial" w:ascii="Arial" w:hAnsi="Arial"/>
          <w:sz w:val="24"/>
          <w:szCs w:val="24"/>
        </w:rPr>
        <w:t>52</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1.</w:t>
        <w:tab/>
      </w:r>
      <w:r>
        <w:rPr>
          <w:rFonts w:cs="Arial" w:ascii="Arial" w:hAnsi="Arial"/>
          <w:b/>
          <w:sz w:val="24"/>
          <w:szCs w:val="24"/>
        </w:rPr>
        <w:t>Acolhida:</w:t>
      </w:r>
      <w:r>
        <w:rPr>
          <w:rFonts w:cs="Arial" w:ascii="Arial" w:hAnsi="Arial"/>
          <w:sz w:val="24"/>
          <w:szCs w:val="24"/>
        </w:rPr>
        <w:t xml:space="preserve"> </w:t>
      </w:r>
      <w:r>
        <w:rPr>
          <w:rFonts w:cs="Arial" w:ascii="Arial" w:hAnsi="Arial"/>
          <w:color w:val="000000"/>
          <w:sz w:val="24"/>
          <w:szCs w:val="24"/>
        </w:rPr>
        <w:t>52</w:t>
      </w:r>
      <w:r>
        <w:rPr>
          <w:rFonts w:cs="Arial" w:ascii="Arial" w:hAnsi="Arial"/>
          <w:sz w:val="24"/>
          <w:szCs w:val="24"/>
        </w:rPr>
        <w:t xml:space="preserve"> - Realizamos diariamente no período da manhã a visita nos quartos dos cinquenta e quatro idosos atendidos na entidade, com objetivo de lhes desejarem um bom dia e verificar e despertaram bem e como passaram a noite, onde estreitamos os vínculos de confiança no trabalho realizado na entidade.</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2.</w:t>
        <w:tab/>
      </w:r>
      <w:r>
        <w:rPr>
          <w:rFonts w:cs="Arial" w:ascii="Arial" w:hAnsi="Arial"/>
          <w:b/>
          <w:sz w:val="24"/>
          <w:szCs w:val="24"/>
        </w:rPr>
        <w:t>Escuta:</w:t>
      </w:r>
      <w:r>
        <w:rPr>
          <w:rFonts w:cs="Arial" w:ascii="Arial" w:hAnsi="Arial"/>
          <w:color w:val="FF0000"/>
          <w:sz w:val="24"/>
          <w:szCs w:val="24"/>
        </w:rPr>
        <w:t xml:space="preserve"> </w:t>
      </w:r>
      <w:r>
        <w:rPr>
          <w:rFonts w:cs="Arial" w:ascii="Arial" w:hAnsi="Arial"/>
          <w:color w:val="000000"/>
          <w:sz w:val="24"/>
          <w:szCs w:val="24"/>
        </w:rPr>
        <w:t xml:space="preserve">52 </w:t>
      </w:r>
      <w:r>
        <w:rPr>
          <w:rFonts w:cs="Arial" w:ascii="Arial" w:hAnsi="Arial"/>
          <w:sz w:val="24"/>
          <w:szCs w:val="24"/>
        </w:rPr>
        <w:t>- Dos idosos atendidos na entidade, que nos procuram com objetivos de solicitar serviços, bem como dar sugestões de atividades.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3.</w:t>
        <w:tab/>
      </w:r>
      <w:r>
        <w:rPr>
          <w:rFonts w:cs="Arial" w:ascii="Arial" w:hAnsi="Arial"/>
          <w:b/>
          <w:sz w:val="24"/>
          <w:szCs w:val="24"/>
        </w:rPr>
        <w:t>Estudo Social</w:t>
      </w:r>
      <w:r>
        <w:rPr>
          <w:rFonts w:cs="Arial" w:ascii="Arial" w:hAnsi="Arial"/>
          <w:sz w:val="24"/>
          <w:szCs w:val="24"/>
        </w:rPr>
        <w:t>: 03- Sendo casos novos, para possível acolhimento.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4.</w:t>
        <w:tab/>
      </w:r>
      <w:r>
        <w:rPr>
          <w:rFonts w:cs="Arial" w:ascii="Arial" w:hAnsi="Arial"/>
          <w:b/>
          <w:sz w:val="24"/>
          <w:szCs w:val="24"/>
        </w:rPr>
        <w:t>Elaboração de Relatórios e Prontuário</w:t>
      </w:r>
      <w:r>
        <w:rPr>
          <w:rFonts w:cs="Arial" w:ascii="Arial" w:hAnsi="Arial"/>
          <w:sz w:val="24"/>
          <w:szCs w:val="24"/>
        </w:rPr>
        <w:t>s:</w:t>
      </w:r>
      <w:r>
        <w:rPr>
          <w:rFonts w:cs="Arial" w:ascii="Arial" w:hAnsi="Arial"/>
          <w:color w:val="FF0000"/>
          <w:sz w:val="24"/>
          <w:szCs w:val="24"/>
        </w:rPr>
        <w:t xml:space="preserve"> </w:t>
      </w:r>
      <w:r>
        <w:rPr>
          <w:rFonts w:cs="Arial" w:ascii="Arial" w:hAnsi="Arial"/>
          <w:color w:val="000000"/>
          <w:sz w:val="24"/>
          <w:szCs w:val="24"/>
        </w:rPr>
        <w:t xml:space="preserve">01 </w:t>
      </w:r>
      <w:r>
        <w:rPr>
          <w:rFonts w:cs="Arial" w:ascii="Arial" w:hAnsi="Arial"/>
          <w:sz w:val="24"/>
          <w:szCs w:val="24"/>
        </w:rPr>
        <w:t xml:space="preserve">– Relatório encaminhado para o CREAS para avaliação e acompanhamento do caso para um idoso, no qual foi solicitado vaga para acolhimento.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5.</w:t>
        <w:tab/>
      </w:r>
      <w:r>
        <w:rPr>
          <w:rFonts w:cs="Arial" w:ascii="Arial" w:hAnsi="Arial"/>
          <w:b/>
          <w:sz w:val="24"/>
          <w:szCs w:val="24"/>
        </w:rPr>
        <w:t>Visita Domiciliar</w:t>
      </w:r>
      <w:r>
        <w:rPr>
          <w:rFonts w:cs="Arial" w:ascii="Arial" w:hAnsi="Arial"/>
          <w:sz w:val="24"/>
          <w:szCs w:val="24"/>
        </w:rPr>
        <w:t xml:space="preserve">: </w:t>
      </w:r>
      <w:r>
        <w:rPr>
          <w:rFonts w:cs="Arial" w:ascii="Arial" w:hAnsi="Arial"/>
          <w:color w:val="000000"/>
          <w:sz w:val="24"/>
          <w:szCs w:val="24"/>
        </w:rPr>
        <w:t xml:space="preserve">03 </w:t>
      </w:r>
      <w:r>
        <w:rPr>
          <w:rFonts w:cs="Arial" w:ascii="Arial" w:hAnsi="Arial"/>
          <w:sz w:val="24"/>
          <w:szCs w:val="24"/>
        </w:rPr>
        <w:t xml:space="preserve">– Para avaliação de solicitação de vaga para acolhimento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6.</w:t>
        <w:tab/>
      </w:r>
      <w:r>
        <w:rPr>
          <w:rFonts w:cs="Arial" w:ascii="Arial" w:hAnsi="Arial"/>
          <w:b/>
          <w:sz w:val="24"/>
          <w:szCs w:val="24"/>
        </w:rPr>
        <w:t>Orientação Sociofamiliar</w:t>
      </w:r>
      <w:r>
        <w:rPr>
          <w:rFonts w:cs="Arial" w:ascii="Arial" w:hAnsi="Arial"/>
          <w:sz w:val="24"/>
          <w:szCs w:val="24"/>
        </w:rPr>
        <w:t xml:space="preserve">: </w:t>
      </w:r>
      <w:r>
        <w:rPr>
          <w:rFonts w:cs="Arial" w:ascii="Arial" w:hAnsi="Arial"/>
          <w:color w:val="000000"/>
          <w:sz w:val="24"/>
          <w:szCs w:val="24"/>
        </w:rPr>
        <w:t xml:space="preserve">01 </w:t>
      </w:r>
      <w:r>
        <w:rPr>
          <w:rFonts w:cs="Arial" w:ascii="Arial" w:hAnsi="Arial"/>
          <w:sz w:val="24"/>
          <w:szCs w:val="24"/>
        </w:rPr>
        <w:t>- Visando trabalhar os familiares para uma possível inserção do idoso hora acolhido ao seio familiar.</w:t>
      </w:r>
    </w:p>
    <w:p>
      <w:pPr>
        <w:pStyle w:val="Normal"/>
        <w:spacing w:lineRule="auto" w:line="240" w:before="0" w:after="0"/>
        <w:jc w:val="both"/>
        <w:rPr>
          <w:rFonts w:ascii="Arial" w:hAnsi="Arial" w:cs="Arial"/>
          <w:sz w:val="24"/>
          <w:szCs w:val="24"/>
        </w:rPr>
      </w:pPr>
      <w:r>
        <w:rPr>
          <w:rFonts w:cs="Arial" w:ascii="Arial" w:hAnsi="Arial"/>
          <w:sz w:val="24"/>
          <w:szCs w:val="24"/>
        </w:rPr>
        <w:t xml:space="preserve"> </w:t>
      </w:r>
    </w:p>
    <w:p>
      <w:pPr>
        <w:pStyle w:val="Normal"/>
        <w:spacing w:lineRule="auto" w:line="240" w:before="0" w:after="0"/>
        <w:jc w:val="both"/>
        <w:rPr>
          <w:rFonts w:ascii="Arial" w:hAnsi="Arial" w:cs="Arial"/>
          <w:sz w:val="24"/>
          <w:szCs w:val="24"/>
        </w:rPr>
      </w:pPr>
      <w:r>
        <w:rPr>
          <w:rFonts w:cs="Arial" w:ascii="Arial" w:hAnsi="Arial"/>
          <w:sz w:val="24"/>
          <w:szCs w:val="24"/>
        </w:rPr>
        <w:t>7.</w:t>
        <w:tab/>
      </w:r>
      <w:r>
        <w:rPr>
          <w:rFonts w:cs="Arial" w:ascii="Arial" w:hAnsi="Arial"/>
          <w:b/>
          <w:sz w:val="24"/>
          <w:szCs w:val="24"/>
        </w:rPr>
        <w:t>Desenvolvimento de autonomia pessoal</w:t>
      </w:r>
      <w:r>
        <w:rPr>
          <w:rFonts w:cs="Arial" w:ascii="Arial" w:hAnsi="Arial"/>
          <w:sz w:val="24"/>
          <w:szCs w:val="24"/>
        </w:rPr>
        <w:t>: 52- são realizados diariamente treino de marcha visando estimular a autonomia e independência do idoso, alongamentos e mobilizações passivas, visando a melhora da ADM (amplitude de movimento) e exercícios ativos livres e ativos resistidos para manutenção e melhora da FM (força muscular), com objetivo principal de promover a independência das AVDS (atividades da vida diária), todos sob a supervisão da Fisioterapeuta da entidade Sra. Joana.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b/>
          <w:b/>
          <w:sz w:val="24"/>
          <w:szCs w:val="24"/>
        </w:rPr>
      </w:pPr>
      <w:r>
        <w:rPr>
          <w:rFonts w:cs="Arial" w:ascii="Arial" w:hAnsi="Arial"/>
          <w:sz w:val="24"/>
          <w:szCs w:val="24"/>
        </w:rPr>
        <w:t>8.</w:t>
        <w:tab/>
      </w:r>
      <w:r>
        <w:rPr>
          <w:rFonts w:cs="Arial" w:ascii="Arial" w:hAnsi="Arial"/>
          <w:b/>
          <w:sz w:val="24"/>
          <w:szCs w:val="24"/>
        </w:rPr>
        <w:t xml:space="preserve">Atividades Comunitárias: </w:t>
      </w:r>
      <w:r>
        <w:rPr>
          <w:rFonts w:cs="Arial" w:ascii="Arial" w:hAnsi="Arial"/>
          <w:sz w:val="24"/>
          <w:szCs w:val="24"/>
        </w:rPr>
        <w:t>17/01-Oficina de pintura ministra pela Psicóloga Taise com a participação de seis idosos. 23/01 –  Lanche oferecido pelo grupos Amigas de Paraguaçu que proporcionaram aos 52 idosos atendidos na entidade uma tarde deliciosa  e alegre regada a um delicioso bolo salgado e sorvete de sobremesa.</w:t>
      </w:r>
    </w:p>
    <w:p>
      <w:pPr>
        <w:pStyle w:val="Normal"/>
        <w:spacing w:lineRule="auto" w:line="240" w:before="0" w:after="0"/>
        <w:jc w:val="both"/>
        <w:rPr>
          <w:rFonts w:ascii="Arial" w:hAnsi="Arial" w:cs="Arial"/>
          <w:sz w:val="24"/>
          <w:szCs w:val="24"/>
        </w:rPr>
      </w:pPr>
      <w:r>
        <w:rPr>
          <w:rFonts w:cs="Arial" w:ascii="Arial" w:hAnsi="Arial"/>
          <w:sz w:val="24"/>
          <w:szCs w:val="24"/>
        </w:rPr>
        <w:t>24/01 – Dinâmica com bexigas realizada pela psicóloga Taise visando fortalecer vínculos, além de trabalhar a parte motora e cognitiva com a participação de  todos os idosos .Foi realizado ainda  neste mês  roda de conversa que acontece semanalmente  as terças-feiras, com o objetivo de trabalhar o vínculo entre os idosos, suas vivências na entidade e demandas por eles solicitadas.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b/>
          <w:sz w:val="24"/>
          <w:szCs w:val="24"/>
        </w:rPr>
        <w:t>MÊS DE REFERÊNCIA</w:t>
      </w:r>
      <w:r>
        <w:rPr>
          <w:rFonts w:cs="Arial" w:ascii="Arial" w:hAnsi="Arial"/>
          <w:sz w:val="24"/>
          <w:szCs w:val="24"/>
        </w:rPr>
        <w:t>: Fevereiro</w:t>
      </w:r>
    </w:p>
    <w:p>
      <w:pPr>
        <w:pStyle w:val="Normal"/>
        <w:spacing w:lineRule="auto" w:line="240" w:before="0" w:after="0"/>
        <w:jc w:val="both"/>
        <w:rPr>
          <w:rFonts w:ascii="Arial" w:hAnsi="Arial" w:cs="Arial"/>
          <w:sz w:val="24"/>
          <w:szCs w:val="24"/>
        </w:rPr>
      </w:pPr>
      <w:r>
        <w:rPr>
          <w:rFonts w:cs="Arial" w:ascii="Arial" w:hAnsi="Arial"/>
          <w:b/>
          <w:sz w:val="24"/>
          <w:szCs w:val="24"/>
        </w:rPr>
        <w:t xml:space="preserve">Nº DE ATENDIDOS: </w:t>
      </w:r>
      <w:r>
        <w:rPr>
          <w:rFonts w:cs="Arial" w:ascii="Arial" w:hAnsi="Arial"/>
          <w:sz w:val="24"/>
          <w:szCs w:val="24"/>
        </w:rPr>
        <w:t>53</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1.</w:t>
        <w:tab/>
      </w:r>
      <w:r>
        <w:rPr>
          <w:rFonts w:cs="Arial" w:ascii="Arial" w:hAnsi="Arial"/>
          <w:b/>
          <w:sz w:val="24"/>
          <w:szCs w:val="24"/>
        </w:rPr>
        <w:t>Acolhida:</w:t>
      </w:r>
      <w:r>
        <w:rPr>
          <w:rFonts w:cs="Arial" w:ascii="Arial" w:hAnsi="Arial"/>
          <w:sz w:val="24"/>
          <w:szCs w:val="24"/>
        </w:rPr>
        <w:t xml:space="preserve"> 53 - Realizamos diariamente no período da manhã a visita no quarto dos cinquenta e quatro idosos atendidos na entidade, com objetivo de lhes desejarem um bom dia e verificar e despertaram bem e como passaram a noite, onde estreitamos os vínculos de confiança no trabalho realizado na entidade.</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2.</w:t>
        <w:tab/>
      </w:r>
      <w:r>
        <w:rPr>
          <w:rFonts w:cs="Arial" w:ascii="Arial" w:hAnsi="Arial"/>
          <w:b/>
          <w:sz w:val="24"/>
          <w:szCs w:val="24"/>
        </w:rPr>
        <w:t>Escuta:</w:t>
      </w:r>
      <w:r>
        <w:rPr>
          <w:rFonts w:cs="Arial" w:ascii="Arial" w:hAnsi="Arial"/>
          <w:sz w:val="24"/>
          <w:szCs w:val="24"/>
        </w:rPr>
        <w:t xml:space="preserve"> 53 - Dos idosos atendidos na entidade, que nos procuram com objetivos de solicitar serviços, bem como dar sugestões de atividades.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3.</w:t>
        <w:tab/>
      </w:r>
      <w:r>
        <w:rPr>
          <w:rFonts w:cs="Arial" w:ascii="Arial" w:hAnsi="Arial"/>
          <w:b/>
          <w:sz w:val="24"/>
          <w:szCs w:val="24"/>
        </w:rPr>
        <w:t>Estudo Social</w:t>
      </w:r>
      <w:r>
        <w:rPr>
          <w:rFonts w:cs="Arial" w:ascii="Arial" w:hAnsi="Arial"/>
          <w:sz w:val="24"/>
          <w:szCs w:val="24"/>
        </w:rPr>
        <w:t>: 01 - Sendo casos novos, para possível acolhimento.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4.</w:t>
        <w:tab/>
      </w:r>
      <w:r>
        <w:rPr>
          <w:rFonts w:cs="Arial" w:ascii="Arial" w:hAnsi="Arial"/>
          <w:b/>
          <w:sz w:val="24"/>
          <w:szCs w:val="24"/>
        </w:rPr>
        <w:t>Elaboração de Relatórios e Prontuário</w:t>
      </w:r>
      <w:r>
        <w:rPr>
          <w:rFonts w:cs="Arial" w:ascii="Arial" w:hAnsi="Arial"/>
          <w:sz w:val="24"/>
          <w:szCs w:val="24"/>
        </w:rPr>
        <w:t xml:space="preserve">s: 01 – Relatório encaminhado para o CREAS para avaliação e acompanhamento do caso para um idoso, no qual foi solicitado vaga para acolhimento.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5.</w:t>
        <w:tab/>
      </w:r>
      <w:r>
        <w:rPr>
          <w:rFonts w:cs="Arial" w:ascii="Arial" w:hAnsi="Arial"/>
          <w:b/>
          <w:sz w:val="24"/>
          <w:szCs w:val="24"/>
        </w:rPr>
        <w:t>Visita Domiciliar</w:t>
      </w:r>
      <w:r>
        <w:rPr>
          <w:rFonts w:cs="Arial" w:ascii="Arial" w:hAnsi="Arial"/>
          <w:sz w:val="24"/>
          <w:szCs w:val="24"/>
        </w:rPr>
        <w:t xml:space="preserve">: 02 – Para avaliação de solicitação de vaga para acolhimento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6.</w:t>
        <w:tab/>
      </w:r>
      <w:r>
        <w:rPr>
          <w:rFonts w:cs="Arial" w:ascii="Arial" w:hAnsi="Arial"/>
          <w:b/>
          <w:sz w:val="24"/>
          <w:szCs w:val="24"/>
        </w:rPr>
        <w:t>Orientação Sociofamiliar</w:t>
      </w:r>
      <w:r>
        <w:rPr>
          <w:rFonts w:cs="Arial" w:ascii="Arial" w:hAnsi="Arial"/>
          <w:sz w:val="24"/>
          <w:szCs w:val="24"/>
        </w:rPr>
        <w:t>: 01- Visando trabalhar os familiares para uma possível inserção do idoso hora acolhido ao seio familiar.</w:t>
      </w:r>
    </w:p>
    <w:p>
      <w:pPr>
        <w:pStyle w:val="Normal"/>
        <w:spacing w:lineRule="auto" w:line="240" w:before="0" w:after="0"/>
        <w:jc w:val="both"/>
        <w:rPr>
          <w:rFonts w:ascii="Arial" w:hAnsi="Arial" w:cs="Arial"/>
          <w:sz w:val="24"/>
          <w:szCs w:val="24"/>
        </w:rPr>
      </w:pPr>
      <w:r>
        <w:rPr>
          <w:rFonts w:cs="Arial" w:ascii="Arial" w:hAnsi="Arial"/>
          <w:sz w:val="24"/>
          <w:szCs w:val="24"/>
        </w:rPr>
        <w:t xml:space="preserve"> </w:t>
      </w:r>
    </w:p>
    <w:p>
      <w:pPr>
        <w:pStyle w:val="Normal"/>
        <w:spacing w:lineRule="auto" w:line="240" w:before="0" w:after="0"/>
        <w:jc w:val="both"/>
        <w:rPr>
          <w:rFonts w:ascii="Arial" w:hAnsi="Arial" w:cs="Arial"/>
          <w:sz w:val="24"/>
          <w:szCs w:val="24"/>
        </w:rPr>
      </w:pPr>
      <w:r>
        <w:rPr>
          <w:rFonts w:cs="Arial" w:ascii="Arial" w:hAnsi="Arial"/>
          <w:sz w:val="24"/>
          <w:szCs w:val="24"/>
        </w:rPr>
        <w:t>7.</w:t>
        <w:tab/>
      </w:r>
      <w:r>
        <w:rPr>
          <w:rFonts w:cs="Arial" w:ascii="Arial" w:hAnsi="Arial"/>
          <w:b/>
          <w:sz w:val="24"/>
          <w:szCs w:val="24"/>
        </w:rPr>
        <w:t>Desenvolvimento de autonomia pessoal</w:t>
      </w:r>
      <w:r>
        <w:rPr>
          <w:rFonts w:cs="Arial" w:ascii="Arial" w:hAnsi="Arial"/>
          <w:sz w:val="24"/>
          <w:szCs w:val="24"/>
        </w:rPr>
        <w:t>: 53- são realizados diariamente treino de marcha visando estimular a autonomia e independência do idoso, alongamentos e mobilizações passivas, visando a melhora da ADM (amplitude de movimento) e exercícios ativos livres e ativos resistidos para manutenção e melhora da FM (força muscular), com objetivo principal de promover a independência das AVDS (atividades da vida diária), todos sob a supervisão da Fisioterapeuta da entidade Sra. Joana.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 xml:space="preserve">8.        </w:t>
      </w:r>
      <w:r>
        <w:rPr>
          <w:rFonts w:cs="Arial" w:ascii="Arial" w:hAnsi="Arial"/>
          <w:b/>
          <w:sz w:val="24"/>
          <w:szCs w:val="24"/>
        </w:rPr>
        <w:t>Abrigamento</w:t>
      </w:r>
      <w:r>
        <w:rPr>
          <w:rFonts w:cs="Arial" w:ascii="Arial" w:hAnsi="Arial"/>
          <w:sz w:val="24"/>
          <w:szCs w:val="24"/>
        </w:rPr>
        <w:t>: 01 – de um idoso de 88 anos , o qual a família não tinha mais estrutura emocional e financeira para assistir o mesmo.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tabs>
          <w:tab w:val="clear" w:pos="708"/>
          <w:tab w:val="left" w:pos="1695" w:leader="none"/>
        </w:tabs>
        <w:spacing w:lineRule="auto" w:line="240" w:before="0" w:after="0"/>
        <w:jc w:val="both"/>
        <w:rPr>
          <w:rFonts w:ascii="Arial" w:hAnsi="Arial" w:cs="Arial"/>
          <w:sz w:val="24"/>
          <w:szCs w:val="24"/>
        </w:rPr>
      </w:pPr>
      <w:r>
        <w:rPr>
          <w:rFonts w:cs="Arial" w:ascii="Arial" w:hAnsi="Arial"/>
          <w:sz w:val="24"/>
          <w:szCs w:val="24"/>
        </w:rPr>
        <w:t>9.</w:t>
        <w:tab/>
      </w:r>
      <w:r>
        <w:rPr>
          <w:rFonts w:cs="Arial" w:ascii="Arial" w:hAnsi="Arial"/>
          <w:b/>
          <w:sz w:val="24"/>
          <w:szCs w:val="24"/>
        </w:rPr>
        <w:t xml:space="preserve">Atividades Comunitárias: </w:t>
      </w:r>
      <w:r>
        <w:rPr>
          <w:rFonts w:cs="Arial" w:ascii="Arial" w:hAnsi="Arial"/>
          <w:sz w:val="24"/>
          <w:szCs w:val="24"/>
        </w:rPr>
        <w:t>Dia</w:t>
      </w:r>
      <w:r>
        <w:rPr>
          <w:rFonts w:cs="Arial" w:ascii="Arial" w:hAnsi="Arial"/>
          <w:b/>
          <w:sz w:val="24"/>
          <w:szCs w:val="24"/>
        </w:rPr>
        <w:t xml:space="preserve"> </w:t>
      </w:r>
      <w:r>
        <w:rPr>
          <w:rFonts w:cs="Arial" w:ascii="Arial" w:hAnsi="Arial"/>
          <w:sz w:val="24"/>
          <w:szCs w:val="24"/>
        </w:rPr>
        <w:t xml:space="preserve">06/02 – Tarde do lanche oferecido pelo grupo Amigas de Mãos dadas. 09/02 – Apresentação do Coral do CCI </w:t>
      </w:r>
      <w:r>
        <w:rPr>
          <w:rFonts w:cs="Arial" w:ascii="Arial" w:hAnsi="Arial"/>
          <w:b/>
          <w:sz w:val="24"/>
          <w:szCs w:val="24"/>
        </w:rPr>
        <w:t xml:space="preserve">. </w:t>
      </w:r>
      <w:r>
        <w:rPr>
          <w:rFonts w:cs="Arial" w:ascii="Arial" w:hAnsi="Arial"/>
          <w:sz w:val="24"/>
          <w:szCs w:val="24"/>
        </w:rPr>
        <w:t>No dia</w:t>
      </w:r>
      <w:r>
        <w:rPr>
          <w:rFonts w:cs="Arial" w:ascii="Arial" w:hAnsi="Arial"/>
          <w:b/>
          <w:sz w:val="24"/>
          <w:szCs w:val="24"/>
        </w:rPr>
        <w:t xml:space="preserve"> </w:t>
      </w:r>
      <w:r>
        <w:rPr>
          <w:rFonts w:cs="Arial" w:ascii="Arial" w:hAnsi="Arial"/>
          <w:sz w:val="24"/>
          <w:szCs w:val="24"/>
        </w:rPr>
        <w:t>24/02 – Tarde do Lanche oferecido pelo Grupo da Igreja São José</w:t>
      </w:r>
      <w:r>
        <w:rPr>
          <w:rFonts w:cs="Arial" w:ascii="Arial" w:hAnsi="Arial"/>
          <w:b/>
          <w:sz w:val="24"/>
          <w:szCs w:val="24"/>
        </w:rPr>
        <w:t xml:space="preserve">. </w:t>
      </w:r>
      <w:r>
        <w:rPr>
          <w:rFonts w:cs="Arial" w:ascii="Arial" w:hAnsi="Arial"/>
          <w:sz w:val="24"/>
          <w:szCs w:val="24"/>
        </w:rPr>
        <w:t xml:space="preserve">Dia 27/02 – Tarde do Lanche oferecido pelo Grupo Amigas de Paraguaçu Por fim, 05/02 – Foi realizado na entidade a tarde do bingo com a participação de vinte idosos. 05/02 – Foi realizado na entidade a tarde do bingo com a participação de vinte idosos. No dia 07/02 – Foi realizado passeio na chácara duas meninas com objetivo de proporcionar aos mesmos o contato com a natureza. Na tarde de 14/02 nossos idosos assistiram o filme Charlie Chaplin regado a pipoca. 20/02 – Tarde da musica com apresentação  do show do Amado Batista. E dia 21/02 – Tarde do jogos da memoria e de dominó. </w:t>
      </w:r>
    </w:p>
    <w:p>
      <w:pPr>
        <w:pStyle w:val="Normal"/>
        <w:tabs>
          <w:tab w:val="clear" w:pos="708"/>
          <w:tab w:val="left" w:pos="1695" w:leader="none"/>
        </w:tabs>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pBdr/>
        <w:spacing w:lineRule="auto" w:line="240" w:before="0" w:after="0"/>
        <w:jc w:val="both"/>
        <w:rPr/>
        <w:framePr w:w="8874" w:h="4692" w:x="99" w:y="3631" w:wrap="auto" w:vAnchor="page" w:hAnchor="margin" w:hRule="exact"/>
      </w:pPr>
      <w:r>
        <w:rPr>
          <w:rFonts w:cs="Arial" w:ascii="Arial" w:hAnsi="Arial"/>
          <w:b/>
          <w:sz w:val="24"/>
          <w:szCs w:val="24"/>
        </w:rPr>
        <w:t>MÊS DE REFERÊNCIA</w:t>
      </w:r>
      <w:r>
        <w:rPr>
          <w:rFonts w:cs="Arial" w:ascii="Arial" w:hAnsi="Arial"/>
          <w:sz w:val="24"/>
          <w:szCs w:val="24"/>
        </w:rPr>
        <w:t>: Março</w:t>
      </w:r>
    </w:p>
    <w:p>
      <w:pPr>
        <w:pStyle w:val="Normal"/>
        <w:pBdr/>
        <w:spacing w:lineRule="auto" w:line="240" w:before="0" w:after="0"/>
        <w:jc w:val="both"/>
        <w:rPr/>
        <w:framePr w:w="8874" w:h="4692" w:x="99" w:y="3631" w:wrap="auto" w:vAnchor="page" w:hAnchor="margin" w:hRule="exact"/>
      </w:pPr>
      <w:r>
        <w:rPr>
          <w:rFonts w:cs="Arial" w:ascii="Arial" w:hAnsi="Arial"/>
          <w:b/>
          <w:sz w:val="24"/>
          <w:szCs w:val="24"/>
        </w:rPr>
        <w:t xml:space="preserve">Nº DE ATENDIDOS: </w:t>
      </w:r>
      <w:r>
        <w:rPr>
          <w:rFonts w:cs="Arial" w:ascii="Arial" w:hAnsi="Arial"/>
          <w:sz w:val="24"/>
          <w:szCs w:val="24"/>
        </w:rPr>
        <w:t>53</w:t>
      </w:r>
    </w:p>
    <w:p>
      <w:pPr>
        <w:pStyle w:val="Normal"/>
        <w:pBdr/>
        <w:spacing w:lineRule="auto" w:line="240" w:before="0" w:after="0"/>
        <w:jc w:val="both"/>
        <w:rPr>
          <w:rFonts w:ascii="Arial" w:hAnsi="Arial" w:cs="Arial"/>
          <w:sz w:val="24"/>
          <w:szCs w:val="24"/>
        </w:rPr>
        <w:framePr w:w="8874" w:h="4692" w:x="99" w:y="3631" w:wrap="auto" w:vAnchor="page" w:hAnchor="margin" w:hRule="exact"/>
      </w:pPr>
      <w:r>
        <w:rPr>
          <w:rFonts w:cs="Arial" w:ascii="Arial" w:hAnsi="Arial"/>
          <w:sz w:val="24"/>
          <w:szCs w:val="24"/>
        </w:rPr>
      </w:r>
    </w:p>
    <w:p>
      <w:pPr>
        <w:pStyle w:val="Normal"/>
        <w:pBdr/>
        <w:spacing w:lineRule="auto" w:line="240" w:before="0" w:after="0"/>
        <w:jc w:val="both"/>
        <w:rPr/>
        <w:framePr w:w="8874" w:h="4692" w:x="99" w:y="3631" w:wrap="auto" w:vAnchor="page" w:hAnchor="margin" w:hRule="exact"/>
      </w:pPr>
      <w:r>
        <w:rPr>
          <w:rFonts w:cs="Arial" w:ascii="Arial" w:hAnsi="Arial"/>
          <w:sz w:val="24"/>
          <w:szCs w:val="24"/>
        </w:rPr>
        <w:t>1.</w:t>
        <w:tab/>
      </w:r>
      <w:r>
        <w:rPr>
          <w:rFonts w:cs="Arial" w:ascii="Arial" w:hAnsi="Arial"/>
          <w:b/>
          <w:sz w:val="24"/>
          <w:szCs w:val="24"/>
        </w:rPr>
        <w:t>Acolhida:</w:t>
      </w:r>
      <w:r>
        <w:rPr>
          <w:rFonts w:cs="Arial" w:ascii="Arial" w:hAnsi="Arial"/>
          <w:sz w:val="24"/>
          <w:szCs w:val="24"/>
        </w:rPr>
        <w:t xml:space="preserve"> 53 - Realizamos diariamente no período da manhã a visita no quarto dos cinquenta e quatro idosos atendidos na entidade, com objetivo de lhes desejarem um bom dia e verificar e despertaram bem e como passaram a noite, onde estreitamos os vínculos de confiança no trabalho realizado na entidade.</w:t>
      </w:r>
    </w:p>
    <w:p>
      <w:pPr>
        <w:pStyle w:val="Normal"/>
        <w:pBdr/>
        <w:spacing w:lineRule="auto" w:line="240" w:before="0" w:after="0"/>
        <w:jc w:val="both"/>
        <w:rPr>
          <w:rFonts w:ascii="Arial" w:hAnsi="Arial" w:cs="Arial"/>
          <w:sz w:val="24"/>
          <w:szCs w:val="24"/>
        </w:rPr>
        <w:framePr w:w="8874" w:h="4692" w:x="99" w:y="3631" w:wrap="auto" w:vAnchor="page" w:hAnchor="margin" w:hRule="exact"/>
      </w:pPr>
      <w:r>
        <w:rPr>
          <w:rFonts w:cs="Arial" w:ascii="Arial" w:hAnsi="Arial"/>
          <w:sz w:val="24"/>
          <w:szCs w:val="24"/>
        </w:rPr>
      </w:r>
    </w:p>
    <w:p>
      <w:pPr>
        <w:pStyle w:val="Normal"/>
        <w:pBdr/>
        <w:spacing w:lineRule="auto" w:line="240" w:before="0" w:after="0"/>
        <w:jc w:val="both"/>
        <w:rPr/>
        <w:framePr w:w="8874" w:h="4692" w:x="99" w:y="3631" w:wrap="auto" w:vAnchor="page" w:hAnchor="margin" w:hRule="exact"/>
      </w:pPr>
      <w:r>
        <w:rPr>
          <w:rFonts w:cs="Arial" w:ascii="Arial" w:hAnsi="Arial"/>
          <w:sz w:val="24"/>
          <w:szCs w:val="24"/>
        </w:rPr>
        <w:t>2.</w:t>
        <w:tab/>
      </w:r>
      <w:r>
        <w:rPr>
          <w:rFonts w:cs="Arial" w:ascii="Arial" w:hAnsi="Arial"/>
          <w:b/>
          <w:sz w:val="24"/>
          <w:szCs w:val="24"/>
        </w:rPr>
        <w:t>Escuta:</w:t>
      </w:r>
      <w:r>
        <w:rPr>
          <w:rFonts w:cs="Arial" w:ascii="Arial" w:hAnsi="Arial"/>
          <w:sz w:val="24"/>
          <w:szCs w:val="24"/>
        </w:rPr>
        <w:t xml:space="preserve"> 53 - Dos idosos atendidos na entidade, que nos procuram com objetivos de solicitar serviços, bem como dar sugestões de atividades.</w:t>
      </w:r>
    </w:p>
    <w:p>
      <w:pPr>
        <w:pStyle w:val="Normal"/>
        <w:pBdr/>
        <w:spacing w:lineRule="auto" w:line="240" w:before="0" w:after="0"/>
        <w:jc w:val="both"/>
        <w:rPr>
          <w:rFonts w:ascii="Arial" w:hAnsi="Arial" w:cs="Arial"/>
          <w:sz w:val="24"/>
          <w:szCs w:val="24"/>
        </w:rPr>
        <w:framePr w:w="8874" w:h="4692" w:x="99" w:y="3631" w:wrap="auto" w:vAnchor="page" w:hAnchor="margin" w:hRule="exact"/>
      </w:pPr>
      <w:r>
        <w:rPr>
          <w:rFonts w:cs="Arial" w:ascii="Arial" w:hAnsi="Arial"/>
          <w:sz w:val="24"/>
          <w:szCs w:val="24"/>
        </w:rPr>
      </w:r>
    </w:p>
    <w:p>
      <w:pPr>
        <w:pStyle w:val="Normal"/>
        <w:pBdr/>
        <w:spacing w:lineRule="auto" w:line="240" w:before="0" w:after="0"/>
        <w:jc w:val="both"/>
        <w:rPr/>
        <w:framePr w:w="8874" w:h="4692" w:x="99" w:y="3631" w:wrap="auto" w:vAnchor="page" w:hAnchor="margin" w:hRule="exact"/>
      </w:pPr>
      <w:r>
        <w:rPr>
          <w:rFonts w:cs="Arial" w:ascii="Arial" w:hAnsi="Arial"/>
          <w:sz w:val="24"/>
          <w:szCs w:val="24"/>
        </w:rPr>
        <w:t>3.</w:t>
        <w:tab/>
      </w:r>
      <w:r>
        <w:rPr>
          <w:rFonts w:cs="Arial" w:ascii="Arial" w:hAnsi="Arial"/>
          <w:b/>
          <w:sz w:val="24"/>
          <w:szCs w:val="24"/>
        </w:rPr>
        <w:t>Estudo Social</w:t>
      </w:r>
      <w:r>
        <w:rPr>
          <w:rFonts w:cs="Arial" w:ascii="Arial" w:hAnsi="Arial"/>
          <w:sz w:val="24"/>
          <w:szCs w:val="24"/>
        </w:rPr>
        <w:t>: 02 - Sendo casos novos, para possível acolhimento.</w:t>
      </w:r>
    </w:p>
    <w:p>
      <w:pPr>
        <w:pStyle w:val="Normal"/>
        <w:pBdr/>
        <w:spacing w:lineRule="auto" w:line="240" w:before="0" w:after="0"/>
        <w:jc w:val="both"/>
        <w:rPr>
          <w:rFonts w:ascii="Arial" w:hAnsi="Arial" w:cs="Arial"/>
          <w:sz w:val="24"/>
          <w:szCs w:val="24"/>
        </w:rPr>
        <w:framePr w:w="8874" w:h="4692" w:x="99" w:y="3631" w:wrap="auto" w:vAnchor="page" w:hAnchor="margin" w:hRule="exact"/>
      </w:pPr>
      <w:r>
        <w:rPr>
          <w:rFonts w:cs="Arial" w:ascii="Arial" w:hAnsi="Arial"/>
          <w:sz w:val="24"/>
          <w:szCs w:val="24"/>
        </w:rPr>
      </w:r>
    </w:p>
    <w:p>
      <w:pPr>
        <w:pStyle w:val="Normal"/>
        <w:pBdr/>
        <w:spacing w:lineRule="auto" w:line="240" w:before="0" w:after="0"/>
        <w:jc w:val="both"/>
        <w:rPr/>
        <w:framePr w:w="8874" w:h="4692" w:x="99" w:y="3631" w:wrap="auto" w:vAnchor="page" w:hAnchor="margin" w:hRule="exact"/>
      </w:pPr>
      <w:r>
        <w:rPr>
          <w:rFonts w:cs="Arial" w:ascii="Arial" w:hAnsi="Arial"/>
          <w:sz w:val="24"/>
          <w:szCs w:val="24"/>
        </w:rPr>
        <w:t>4.</w:t>
        <w:tab/>
      </w:r>
      <w:r>
        <w:rPr>
          <w:rFonts w:cs="Arial" w:ascii="Arial" w:hAnsi="Arial"/>
          <w:b/>
          <w:sz w:val="24"/>
          <w:szCs w:val="24"/>
        </w:rPr>
        <w:t>Elaboração de Relatórios e Prontuário</w:t>
      </w:r>
      <w:r>
        <w:rPr>
          <w:rFonts w:cs="Arial" w:ascii="Arial" w:hAnsi="Arial"/>
          <w:sz w:val="24"/>
          <w:szCs w:val="24"/>
        </w:rPr>
        <w:t xml:space="preserve">s: 01 – Relatório encaminhado para o CREAS para avaliação e acompanhamento do caso para um idoso, no qual foi solicitado vaga para acolhimento.  </w:t>
      </w:r>
    </w:p>
    <w:p>
      <w:pPr>
        <w:pStyle w:val="Normal"/>
        <w:pBdr/>
        <w:spacing w:lineRule="auto" w:line="240" w:before="0" w:after="0"/>
        <w:jc w:val="both"/>
        <w:rPr>
          <w:rFonts w:ascii="Arial" w:hAnsi="Arial" w:cs="Arial"/>
          <w:sz w:val="24"/>
          <w:szCs w:val="24"/>
        </w:rPr>
        <w:framePr w:w="8874" w:h="4692" w:x="99" w:y="3631" w:wrap="auto" w:vAnchor="page" w:hAnchor="margin" w:hRule="exact"/>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5.</w:t>
        <w:tab/>
      </w:r>
      <w:r>
        <w:rPr>
          <w:rFonts w:cs="Arial" w:ascii="Arial" w:hAnsi="Arial"/>
          <w:b/>
          <w:sz w:val="24"/>
          <w:szCs w:val="24"/>
        </w:rPr>
        <w:t>Visita Domiciliar</w:t>
      </w:r>
      <w:r>
        <w:rPr>
          <w:rFonts w:cs="Arial" w:ascii="Arial" w:hAnsi="Arial"/>
          <w:sz w:val="24"/>
          <w:szCs w:val="24"/>
        </w:rPr>
        <w:t xml:space="preserve">: 02 – Para avaliação de solicitação de vaga para acolhimento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6.</w:t>
        <w:tab/>
      </w:r>
      <w:r>
        <w:rPr>
          <w:rFonts w:cs="Arial" w:ascii="Arial" w:hAnsi="Arial"/>
          <w:b/>
          <w:sz w:val="24"/>
          <w:szCs w:val="24"/>
        </w:rPr>
        <w:t>Orientação Sociofamiliar</w:t>
      </w:r>
      <w:r>
        <w:rPr>
          <w:rFonts w:cs="Arial" w:ascii="Arial" w:hAnsi="Arial"/>
          <w:sz w:val="24"/>
          <w:szCs w:val="24"/>
        </w:rPr>
        <w:t>: 01- Visando trabalhar os familiares para uma possível inserção do idoso hora acolhido ao seio familiar.</w:t>
      </w:r>
    </w:p>
    <w:p>
      <w:pPr>
        <w:pStyle w:val="Normal"/>
        <w:spacing w:lineRule="auto" w:line="240" w:before="0" w:after="0"/>
        <w:jc w:val="both"/>
        <w:rPr>
          <w:rFonts w:ascii="Arial" w:hAnsi="Arial" w:cs="Arial"/>
          <w:sz w:val="24"/>
          <w:szCs w:val="24"/>
        </w:rPr>
      </w:pPr>
      <w:r>
        <w:rPr>
          <w:rFonts w:cs="Arial" w:ascii="Arial" w:hAnsi="Arial"/>
          <w:sz w:val="24"/>
          <w:szCs w:val="24"/>
        </w:rPr>
        <w:t xml:space="preserve"> </w:t>
      </w:r>
    </w:p>
    <w:p>
      <w:pPr>
        <w:pStyle w:val="Normal"/>
        <w:spacing w:lineRule="auto" w:line="240" w:before="0" w:after="0"/>
        <w:jc w:val="both"/>
        <w:rPr>
          <w:rFonts w:ascii="Arial" w:hAnsi="Arial" w:cs="Arial"/>
          <w:sz w:val="24"/>
          <w:szCs w:val="24"/>
        </w:rPr>
      </w:pPr>
      <w:r>
        <w:rPr>
          <w:rFonts w:cs="Arial" w:ascii="Arial" w:hAnsi="Arial"/>
          <w:sz w:val="24"/>
          <w:szCs w:val="24"/>
        </w:rPr>
        <w:t>7.</w:t>
        <w:tab/>
      </w:r>
      <w:r>
        <w:rPr>
          <w:rFonts w:cs="Arial" w:ascii="Arial" w:hAnsi="Arial"/>
          <w:b/>
          <w:sz w:val="24"/>
          <w:szCs w:val="24"/>
        </w:rPr>
        <w:t>Desenvolvimento de autonomia pessoal</w:t>
      </w:r>
      <w:r>
        <w:rPr>
          <w:rFonts w:cs="Arial" w:ascii="Arial" w:hAnsi="Arial"/>
          <w:sz w:val="24"/>
          <w:szCs w:val="24"/>
        </w:rPr>
        <w:t>: 53- são realizados diariamente treino de marcha visando estimular a autonomia e independência do idoso, alongamentos e mobilizações passivas, visando a melhora da ADM (amplitude de movimento) e exercícios ativos livres e ativos resistidos para manutenção e melhora da FM (força muscular), com objetivo principal de promover a independência das AVDS (atividades da vida diária), todos sob a supervisão da Fisioterapeuta da entidade Sra. Joana.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8.</w:t>
        <w:tab/>
      </w:r>
      <w:r>
        <w:rPr>
          <w:rFonts w:cs="Arial" w:ascii="Arial" w:hAnsi="Arial"/>
          <w:b/>
          <w:sz w:val="24"/>
          <w:szCs w:val="24"/>
        </w:rPr>
        <w:t xml:space="preserve">Atividades Comunitárias: </w:t>
      </w:r>
      <w:r>
        <w:rPr>
          <w:rFonts w:cs="Arial" w:ascii="Arial" w:hAnsi="Arial"/>
          <w:sz w:val="24"/>
          <w:szCs w:val="24"/>
        </w:rPr>
        <w:t xml:space="preserve">Dia 01/03 – Grito carnavalesco com a apresentação da escola de samba da Luizas de Marilac com  participação de todos. No dia 26/03 – Tarde do Lanche oferecido pelo Grupo Amigas de Paraguaçu. No dia 07/03 –  Foi realizado a atividade de argila terapêutica e teve a participação de 15 idosos. Dia 08/03 Foi realizada na entidade a tarde da maquiagem em  homenagem ao dia da mulher pela voluntária Maria Eduarda com a participação de todas as idosas. Na tarde de 14/03 roda de conversa com participação de todos os idosos. Dia 19/03 jogo de bingo com a participação de 15 idosos. No dia 21/03 tarde de sonho e apresentação teatral paraguaçuese CIT, em comemoração ao Dia Universal do Teatro com a  participação de todos os idosos. Dia 26/03 participação de 15 idosos jogando bingo e por fim no dia 28/03 piquenique na entidade em comemoração ao Dia Internacional do Nutricionista buscando reforçar hábitos de uma alimentação saudável com a participação de todos os idosos.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b/>
          <w:b/>
          <w:sz w:val="24"/>
          <w:szCs w:val="24"/>
        </w:rPr>
      </w:pPr>
      <w:r>
        <w:rPr>
          <w:rFonts w:cs="Arial" w:ascii="Arial" w:hAnsi="Arial"/>
          <w:b/>
          <w:sz w:val="24"/>
          <w:szCs w:val="24"/>
        </w:rPr>
        <w:t xml:space="preserve">DESCRIÇÃO DAS ATIVIDADES REALIZADAS PELO SERVIÇO </w:t>
      </w:r>
    </w:p>
    <w:p>
      <w:pPr>
        <w:pStyle w:val="Normal"/>
        <w:spacing w:lineRule="auto" w:line="240" w:before="0" w:after="0"/>
        <w:jc w:val="both"/>
        <w:rPr>
          <w:rFonts w:ascii="Arial" w:hAnsi="Arial" w:cs="Arial"/>
          <w:b/>
          <w:b/>
          <w:sz w:val="24"/>
          <w:szCs w:val="24"/>
        </w:rPr>
      </w:pPr>
      <w:r>
        <w:rPr>
          <w:rFonts w:cs="Arial" w:ascii="Arial" w:hAnsi="Arial"/>
          <w:b/>
          <w:sz w:val="24"/>
          <w:szCs w:val="24"/>
        </w:rPr>
      </w:r>
    </w:p>
    <w:p>
      <w:pPr>
        <w:pStyle w:val="Normal"/>
        <w:spacing w:lineRule="auto" w:line="240" w:before="0" w:after="0"/>
        <w:jc w:val="both"/>
        <w:rPr>
          <w:rFonts w:ascii="Arial" w:hAnsi="Arial" w:cs="Arial"/>
          <w:sz w:val="24"/>
          <w:szCs w:val="24"/>
        </w:rPr>
      </w:pPr>
      <w:r>
        <w:rPr>
          <w:rFonts w:cs="Arial" w:ascii="Arial" w:hAnsi="Arial"/>
          <w:b/>
          <w:sz w:val="24"/>
          <w:szCs w:val="24"/>
        </w:rPr>
        <w:t>MÊS DE REFERÊNCIA</w:t>
      </w:r>
      <w:r>
        <w:rPr>
          <w:rFonts w:cs="Arial" w:ascii="Arial" w:hAnsi="Arial"/>
          <w:sz w:val="24"/>
          <w:szCs w:val="24"/>
        </w:rPr>
        <w:t>: Abril</w:t>
      </w:r>
    </w:p>
    <w:p>
      <w:pPr>
        <w:pStyle w:val="Normal"/>
        <w:spacing w:lineRule="auto" w:line="240" w:before="0" w:after="0"/>
        <w:jc w:val="both"/>
        <w:rPr>
          <w:rFonts w:ascii="Arial" w:hAnsi="Arial" w:cs="Arial"/>
          <w:sz w:val="24"/>
          <w:szCs w:val="24"/>
        </w:rPr>
      </w:pPr>
      <w:r>
        <w:rPr>
          <w:rFonts w:cs="Arial" w:ascii="Arial" w:hAnsi="Arial"/>
          <w:b/>
          <w:sz w:val="24"/>
          <w:szCs w:val="24"/>
        </w:rPr>
        <w:t xml:space="preserve">Nº DE ATENDIDOS: </w:t>
      </w:r>
      <w:r>
        <w:rPr>
          <w:rFonts w:cs="Arial" w:ascii="Arial" w:hAnsi="Arial"/>
          <w:sz w:val="24"/>
          <w:szCs w:val="24"/>
        </w:rPr>
        <w:t>53</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1.</w:t>
        <w:tab/>
      </w:r>
      <w:r>
        <w:rPr>
          <w:rFonts w:cs="Arial" w:ascii="Arial" w:hAnsi="Arial"/>
          <w:b/>
          <w:sz w:val="24"/>
          <w:szCs w:val="24"/>
        </w:rPr>
        <w:t>Acolhida:</w:t>
      </w:r>
      <w:r>
        <w:rPr>
          <w:rFonts w:cs="Arial" w:ascii="Arial" w:hAnsi="Arial"/>
          <w:sz w:val="24"/>
          <w:szCs w:val="24"/>
        </w:rPr>
        <w:t xml:space="preserve"> 53 - Realizamos diariamente no período da manhã a visita no quarto dos cinquenta e quatro idosos atendidos na entidade, com objetivo de lhes desejarem um bom dia e verificar e despertaram bem e como passaram a noite, onde estreitamos os vínculos de confiança no trabalho realizado na entidade.</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2.</w:t>
        <w:tab/>
      </w:r>
      <w:r>
        <w:rPr>
          <w:rFonts w:cs="Arial" w:ascii="Arial" w:hAnsi="Arial"/>
          <w:b/>
          <w:sz w:val="24"/>
          <w:szCs w:val="24"/>
        </w:rPr>
        <w:t>Escuta:</w:t>
      </w:r>
      <w:r>
        <w:rPr>
          <w:rFonts w:cs="Arial" w:ascii="Arial" w:hAnsi="Arial"/>
          <w:sz w:val="24"/>
          <w:szCs w:val="24"/>
        </w:rPr>
        <w:t xml:space="preserve"> 53 - Dos idosos atendidos na entidade, que nos procuram com objetivos de solicitar serviços, bem como dar sugestões de atividades.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3.</w:t>
        <w:tab/>
      </w:r>
      <w:r>
        <w:rPr>
          <w:rFonts w:cs="Arial" w:ascii="Arial" w:hAnsi="Arial"/>
          <w:b/>
          <w:sz w:val="24"/>
          <w:szCs w:val="24"/>
        </w:rPr>
        <w:t>Estudo Social</w:t>
      </w:r>
      <w:r>
        <w:rPr>
          <w:rFonts w:cs="Arial" w:ascii="Arial" w:hAnsi="Arial"/>
          <w:sz w:val="24"/>
          <w:szCs w:val="24"/>
        </w:rPr>
        <w:t>: 02 - Sendo casos novos, para possível acolhimento.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4.</w:t>
        <w:tab/>
      </w:r>
      <w:r>
        <w:rPr>
          <w:rFonts w:cs="Arial" w:ascii="Arial" w:hAnsi="Arial"/>
          <w:b/>
          <w:sz w:val="24"/>
          <w:szCs w:val="24"/>
        </w:rPr>
        <w:t>Elaboração de Relatórios e Prontuário</w:t>
      </w:r>
      <w:r>
        <w:rPr>
          <w:rFonts w:cs="Arial" w:ascii="Arial" w:hAnsi="Arial"/>
          <w:sz w:val="24"/>
          <w:szCs w:val="24"/>
        </w:rPr>
        <w:t xml:space="preserve">s: 01 – Relatório encaminhado para o CREAS para avaliação e acompanhamento do caso para um idoso, no qual foi solicitado vaga para acolhimento.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5.</w:t>
        <w:tab/>
      </w:r>
      <w:r>
        <w:rPr>
          <w:rFonts w:cs="Arial" w:ascii="Arial" w:hAnsi="Arial"/>
          <w:b/>
          <w:sz w:val="24"/>
          <w:szCs w:val="24"/>
        </w:rPr>
        <w:t>Visita Domiciliar</w:t>
      </w:r>
      <w:r>
        <w:rPr>
          <w:rFonts w:cs="Arial" w:ascii="Arial" w:hAnsi="Arial"/>
          <w:sz w:val="24"/>
          <w:szCs w:val="24"/>
        </w:rPr>
        <w:t xml:space="preserve">: 02 – Para avaliação de solicitação de vaga para acolhimento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6.</w:t>
        <w:tab/>
      </w:r>
      <w:r>
        <w:rPr>
          <w:rFonts w:cs="Arial" w:ascii="Arial" w:hAnsi="Arial"/>
          <w:b/>
          <w:sz w:val="24"/>
          <w:szCs w:val="24"/>
        </w:rPr>
        <w:t>Orientação Sociofamiliar</w:t>
      </w:r>
      <w:r>
        <w:rPr>
          <w:rFonts w:cs="Arial" w:ascii="Arial" w:hAnsi="Arial"/>
          <w:sz w:val="24"/>
          <w:szCs w:val="24"/>
        </w:rPr>
        <w:t>: 01- Visando trabalhar os familiares para uma possível inserção do idoso hora acolhido ao seio familiar.</w:t>
      </w:r>
    </w:p>
    <w:p>
      <w:pPr>
        <w:pStyle w:val="Normal"/>
        <w:pBdr/>
        <w:spacing w:lineRule="auto" w:line="240" w:before="0" w:after="0"/>
        <w:jc w:val="both"/>
        <w:rPr/>
        <w:framePr w:w="8460" w:h="821" w:x="306" w:y="3631" w:wrap="auto" w:vAnchor="page" w:hAnchor="margin" w:hRule="exact"/>
      </w:pPr>
      <w:r>
        <w:rPr>
          <w:rFonts w:cs="Arial" w:ascii="Arial" w:hAnsi="Arial"/>
          <w:sz w:val="24"/>
          <w:szCs w:val="24"/>
        </w:rPr>
        <w:t>6.</w:t>
        <w:tab/>
      </w:r>
      <w:r>
        <w:rPr>
          <w:rFonts w:cs="Arial" w:ascii="Arial" w:hAnsi="Arial"/>
          <w:b/>
          <w:sz w:val="24"/>
          <w:szCs w:val="24"/>
        </w:rPr>
        <w:t>Orientação Sociofamiliar</w:t>
      </w:r>
      <w:r>
        <w:rPr>
          <w:rFonts w:cs="Arial" w:ascii="Arial" w:hAnsi="Arial"/>
          <w:sz w:val="24"/>
          <w:szCs w:val="24"/>
        </w:rPr>
        <w:t>: 01- Visando trabalhar os familiares para uma possível inserção do idoso hora acolhido ao seio familiar.</w:t>
      </w:r>
    </w:p>
    <w:p>
      <w:pPr>
        <w:pStyle w:val="Normal"/>
        <w:pBdr/>
        <w:spacing w:lineRule="auto" w:line="240" w:before="0" w:after="0"/>
        <w:jc w:val="both"/>
        <w:rPr/>
        <w:framePr w:w="8460" w:h="821" w:x="306" w:y="3631" w:wrap="auto" w:vAnchor="page" w:hAnchor="margin" w:hRule="exact"/>
      </w:pPr>
      <w:r>
        <w:rPr>
          <w:rFonts w:cs="Arial" w:ascii="Arial" w:hAnsi="Arial"/>
          <w:sz w:val="24"/>
          <w:szCs w:val="24"/>
        </w:rPr>
        <w:t xml:space="preserve">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t>7.</w:t>
        <w:tab/>
      </w:r>
      <w:r>
        <w:rPr>
          <w:rFonts w:cs="Arial" w:ascii="Arial" w:hAnsi="Arial"/>
          <w:b/>
          <w:sz w:val="24"/>
          <w:szCs w:val="24"/>
        </w:rPr>
        <w:t>Desenvolvimento de autonomia pessoal</w:t>
      </w:r>
      <w:r>
        <w:rPr>
          <w:rFonts w:cs="Arial" w:ascii="Arial" w:hAnsi="Arial"/>
          <w:sz w:val="24"/>
          <w:szCs w:val="24"/>
        </w:rPr>
        <w:t>: 53- são realizados diariamente treino de marcha visando estimular a autonomia e independência do idoso, alongamentos e mobilizações passivas, visando a melhora da ADM (amplitude de movimento) e exercícios ativos livres e ativos resistidos para manutenção e melhora da FM (força muscular), com objetivo principal de promover a independência das AVDS (atividades da vida diária), todos sob a supervisão da Fisioterapeuta da entidade Sra. Joana.</w:t>
      </w:r>
    </w:p>
    <w:p>
      <w:pPr>
        <w:pStyle w:val="Normal"/>
        <w:spacing w:lineRule="auto" w:line="240" w:before="0" w:after="0"/>
        <w:jc w:val="both"/>
        <w:rPr>
          <w:rFonts w:ascii="Arial" w:hAnsi="Arial" w:cs="Arial"/>
          <w:sz w:val="24"/>
          <w:szCs w:val="24"/>
        </w:rPr>
      </w:pPr>
      <w:r>
        <w:rPr>
          <w:rFonts w:cs="Arial" w:ascii="Arial" w:hAnsi="Arial"/>
          <w:sz w:val="24"/>
          <w:szCs w:val="24"/>
        </w:rPr>
        <w:t xml:space="preserve"> </w:t>
      </w:r>
    </w:p>
    <w:p>
      <w:pPr>
        <w:pStyle w:val="Normal"/>
        <w:spacing w:lineRule="auto" w:line="240" w:before="0" w:after="0"/>
        <w:jc w:val="both"/>
        <w:rPr>
          <w:rFonts w:ascii="Arial" w:hAnsi="Arial" w:cs="Arial"/>
          <w:sz w:val="24"/>
          <w:szCs w:val="24"/>
        </w:rPr>
      </w:pPr>
      <w:r>
        <w:rPr>
          <w:rFonts w:cs="Arial" w:ascii="Arial" w:hAnsi="Arial"/>
          <w:sz w:val="24"/>
          <w:szCs w:val="24"/>
        </w:rPr>
        <w:t>8.</w:t>
        <w:tab/>
      </w:r>
      <w:r>
        <w:rPr>
          <w:rFonts w:cs="Arial" w:ascii="Arial" w:hAnsi="Arial"/>
          <w:b/>
          <w:sz w:val="24"/>
          <w:szCs w:val="24"/>
        </w:rPr>
        <w:t xml:space="preserve">Atividades Comunitárias: </w:t>
      </w:r>
      <w:r>
        <w:rPr>
          <w:rFonts w:cs="Arial" w:ascii="Arial" w:hAnsi="Arial"/>
          <w:sz w:val="24"/>
          <w:szCs w:val="24"/>
        </w:rPr>
        <w:t>18/04 – Entrega de chocolates pela escola de inglês Wizard. 19/04 – Entrega de ovos de  chocolate realizada pelos integrantes do Lions a todos os idosos residentes na entidade. 24/04 – Visita e oferecimento de lanche pelo Grupo Amigas de Paraguaçu. 02/04 –  Atendendo a solicitação de um idosos foi realizada uma atividade , com objetivo de ensinar  meditação com a participação de 08 idosos.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pBdr/>
        <w:tabs>
          <w:tab w:val="clear" w:pos="708"/>
          <w:tab w:val="left" w:pos="1695" w:leader="none"/>
        </w:tabs>
        <w:spacing w:lineRule="auto" w:line="240" w:before="0" w:after="0"/>
        <w:jc w:val="both"/>
        <w:rPr/>
        <w:framePr w:w="8821" w:h="2760" w:x="126" w:y="3631" w:wrap="auto" w:vAnchor="page" w:hAnchor="margin" w:hRule="exact"/>
      </w:pPr>
      <w:r>
        <w:rPr>
          <w:rFonts w:cs="Arial" w:ascii="Arial" w:hAnsi="Arial"/>
          <w:sz w:val="24"/>
          <w:szCs w:val="24"/>
        </w:rPr>
        <w:t>09/04 – Após oitiva dos idosos foi realizado passeio nas Barraquinhas do Paraguai com a participação de 09 idosos. 11/04 – Foi realizado a tarde dos jogos bingo e dominó com objetivo de trabalhar o raciocínio e a socialização dos mesmos com a participação de 27 idosos. 16/04 – Tarde do filme, de acordo com a solicitação dos idosos foi exibido o filme  “ De Volta Para O Futuro”, com a participação de 53 idosos.</w:t>
      </w:r>
    </w:p>
    <w:p>
      <w:pPr>
        <w:pStyle w:val="Normal"/>
        <w:pBdr/>
        <w:tabs>
          <w:tab w:val="clear" w:pos="708"/>
          <w:tab w:val="left" w:pos="1695" w:leader="none"/>
        </w:tabs>
        <w:spacing w:lineRule="auto" w:line="240" w:before="0" w:after="0"/>
        <w:jc w:val="both"/>
        <w:rPr/>
        <w:framePr w:w="8821" w:h="2760" w:x="126" w:y="3631" w:wrap="auto" w:vAnchor="page" w:hAnchor="margin" w:hRule="exact"/>
      </w:pPr>
      <w:r>
        <w:rPr>
          <w:rFonts w:cs="Arial" w:ascii="Arial" w:hAnsi="Arial"/>
          <w:sz w:val="24"/>
          <w:szCs w:val="24"/>
        </w:rPr>
        <w:t>18/04 – Com o tema pascoa foi realizado oficina de confecção de de orelhas de coelho com a participação de 27 idosos. 24/04 – Café da Tarde oferecido pelo grupo, Amigas de Paraguaçu. 25/04 – Roda de Conversa com a participação de 53 idosos</w:t>
      </w:r>
    </w:p>
    <w:p>
      <w:pPr>
        <w:pStyle w:val="Normal"/>
        <w:tabs>
          <w:tab w:val="clear" w:pos="708"/>
          <w:tab w:val="left" w:pos="1695" w:leader="none"/>
        </w:tabs>
        <w:spacing w:lineRule="auto" w:line="240" w:before="0" w:after="0"/>
        <w:jc w:val="both"/>
        <w:rPr>
          <w:rFonts w:ascii="Arial" w:hAnsi="Arial" w:cs="Arial"/>
          <w:sz w:val="24"/>
          <w:szCs w:val="24"/>
        </w:rPr>
      </w:pPr>
      <w:r>
        <w:rPr>
          <w:rFonts w:cs="Arial" w:ascii="Arial" w:hAnsi="Arial"/>
          <w:sz w:val="24"/>
          <w:szCs w:val="24"/>
        </w:rPr>
        <w:t xml:space="preserve">26/04 – Foi realizado a festa dos aniversariantes do mês regado a bolo, salgadinho, refrigerante e mita música com a participação dos 53 idosos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360" w:before="0" w:after="0"/>
        <w:ind w:firstLine="709"/>
        <w:jc w:val="right"/>
        <w:rPr>
          <w:rFonts w:ascii="Arial" w:hAnsi="Arial" w:cs="Arial"/>
          <w:sz w:val="24"/>
          <w:szCs w:val="24"/>
        </w:rPr>
      </w:pPr>
      <w:r>
        <w:rPr>
          <w:rFonts w:cs="Arial" w:ascii="Arial" w:hAnsi="Arial"/>
          <w:sz w:val="24"/>
          <w:szCs w:val="24"/>
        </w:rPr>
        <w:t>Paraguaçu Paulista, 14 de Maio de 2019</w:t>
      </w:r>
    </w:p>
    <w:p>
      <w:pPr>
        <w:pStyle w:val="Normal"/>
        <w:spacing w:lineRule="auto" w:line="360" w:before="0" w:after="0"/>
        <w:ind w:firstLine="709"/>
        <w:jc w:val="both"/>
        <w:rPr>
          <w:rFonts w:ascii="Arial" w:hAnsi="Arial" w:cs="Arial"/>
          <w:sz w:val="24"/>
          <w:szCs w:val="24"/>
        </w:rPr>
      </w:pPr>
      <w:r>
        <w:rPr>
          <w:rFonts w:cs="Arial" w:ascii="Arial" w:hAnsi="Arial"/>
          <w:sz w:val="24"/>
          <w:szCs w:val="24"/>
        </w:rPr>
      </w:r>
    </w:p>
    <w:p>
      <w:pPr>
        <w:pStyle w:val="Normal"/>
        <w:spacing w:lineRule="auto" w:line="360" w:before="0" w:after="0"/>
        <w:ind w:firstLine="709"/>
        <w:jc w:val="both"/>
        <w:rPr>
          <w:rFonts w:ascii="Arial" w:hAnsi="Arial" w:cs="Arial"/>
          <w:sz w:val="24"/>
          <w:szCs w:val="24"/>
        </w:rPr>
      </w:pPr>
      <w:r>
        <w:rPr>
          <w:rFonts w:cs="Arial" w:ascii="Arial" w:hAnsi="Arial"/>
          <w:sz w:val="24"/>
          <w:szCs w:val="24"/>
        </w:rPr>
      </w:r>
    </w:p>
    <w:p>
      <w:pPr>
        <w:pStyle w:val="Normal"/>
        <w:spacing w:lineRule="auto" w:line="360" w:before="0" w:after="0"/>
        <w:ind w:firstLine="709"/>
        <w:rPr>
          <w:rFonts w:ascii="Arial" w:hAnsi="Arial" w:cs="Arial"/>
          <w:sz w:val="24"/>
          <w:szCs w:val="24"/>
        </w:rPr>
      </w:pPr>
      <w:r>
        <w:rPr>
          <w:rFonts w:cs="Arial" w:ascii="Arial" w:hAnsi="Arial"/>
          <w:sz w:val="24"/>
          <w:szCs w:val="24"/>
        </w:rPr>
        <w:t>_________________                                         _________________</w:t>
      </w:r>
    </w:p>
    <w:p>
      <w:pPr>
        <w:pStyle w:val="Normal"/>
        <w:spacing w:lineRule="auto" w:line="360" w:before="0" w:after="0"/>
        <w:ind w:firstLine="709"/>
        <w:rPr>
          <w:rFonts w:ascii="Arial" w:hAnsi="Arial" w:cs="Arial"/>
          <w:sz w:val="24"/>
          <w:szCs w:val="24"/>
        </w:rPr>
      </w:pPr>
      <w:r>
        <w:rPr>
          <w:rFonts w:cs="Arial" w:ascii="Arial" w:hAnsi="Arial"/>
          <w:sz w:val="24"/>
          <w:szCs w:val="24"/>
        </w:rPr>
        <w:t xml:space="preserve">    </w:t>
      </w:r>
      <w:r>
        <w:rPr>
          <w:rFonts w:cs="Arial" w:ascii="Arial" w:hAnsi="Arial"/>
          <w:sz w:val="24"/>
          <w:szCs w:val="24"/>
        </w:rPr>
        <w:t>Natal Canevari                                           Taise Leme das Neves</w:t>
      </w:r>
    </w:p>
    <w:p>
      <w:pPr>
        <w:pStyle w:val="Normal"/>
        <w:spacing w:lineRule="auto" w:line="360" w:before="0" w:after="0"/>
        <w:ind w:firstLine="709"/>
        <w:rPr>
          <w:rFonts w:ascii="Arial" w:hAnsi="Arial" w:cs="Arial"/>
          <w:sz w:val="24"/>
          <w:szCs w:val="24"/>
        </w:rPr>
      </w:pPr>
      <w:r>
        <w:rPr>
          <w:rFonts w:cs="Arial" w:ascii="Arial" w:hAnsi="Arial"/>
          <w:sz w:val="24"/>
          <w:szCs w:val="24"/>
        </w:rPr>
        <w:t xml:space="preserve">        </w:t>
      </w:r>
      <w:r>
        <w:rPr>
          <w:rFonts w:cs="Arial" w:ascii="Arial" w:hAnsi="Arial"/>
          <w:sz w:val="24"/>
          <w:szCs w:val="24"/>
        </w:rPr>
        <w:t>Presidente                                                          Psicóloga</w:t>
      </w:r>
    </w:p>
    <w:p>
      <w:pPr>
        <w:pStyle w:val="Normal"/>
        <w:spacing w:lineRule="auto" w:line="360" w:before="0" w:after="0"/>
        <w:ind w:firstLine="709"/>
        <w:jc w:val="both"/>
        <w:rPr>
          <w:rFonts w:ascii="Arial" w:hAnsi="Arial" w:cs="Arial"/>
          <w:sz w:val="24"/>
          <w:szCs w:val="24"/>
        </w:rPr>
      </w:pPr>
      <w:r>
        <w:rPr>
          <w:rFonts w:cs="Arial" w:ascii="Arial" w:hAnsi="Arial"/>
          <w:sz w:val="24"/>
          <w:szCs w:val="24"/>
        </w:rPr>
      </w:r>
    </w:p>
    <w:p>
      <w:pPr>
        <w:pStyle w:val="Normal"/>
        <w:spacing w:lineRule="auto" w:line="240" w:before="0" w:after="0"/>
        <w:jc w:val="both"/>
        <w:rPr/>
      </w:pPr>
      <w:r>
        <w:rPr/>
      </w:r>
    </w:p>
    <w:sectPr>
      <w:headerReference w:type="default" r:id="rId2"/>
      <w:type w:val="nextPage"/>
      <w:pgSz w:w="11906" w:h="16838"/>
      <w:pgMar w:left="1560" w:right="1274" w:header="426"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roman"/>
    <w:pitch w:val="variable"/>
  </w:font>
  <w:font w:name="Calibri Light">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tabs>
        <w:tab w:val="left" w:pos="1276" w:leader="none"/>
        <w:tab w:val="center" w:pos="4252" w:leader="none"/>
        <w:tab w:val="right" w:pos="8504" w:leader="none"/>
      </w:tabs>
      <w:jc w:val="center"/>
      <w:rPr>
        <w:sz w:val="28"/>
      </w:rPr>
    </w:pPr>
    <w:r>
      <w:rPr>
        <w:sz w:val="28"/>
      </w:rPr>
    </w:r>
  </w:p>
  <w:p>
    <w:pPr>
      <w:pStyle w:val="Cabealho"/>
      <w:tabs>
        <w:tab w:val="left" w:pos="1276" w:leader="none"/>
        <w:tab w:val="center" w:pos="4252" w:leader="none"/>
        <w:tab w:val="right" w:pos="8504" w:leader="none"/>
      </w:tabs>
      <w:jc w:val="center"/>
      <w:rPr>
        <w:sz w:val="28"/>
      </w:rPr>
    </w:pPr>
    <w:r>
      <w:rPr>
        <w:sz w:val="28"/>
      </w:rPr>
      <w:drawing>
        <wp:anchor behindDoc="1" distT="0" distB="9525" distL="114300" distR="114300" simplePos="0" locked="0" layoutInCell="1" allowOverlap="1" relativeHeight="100">
          <wp:simplePos x="0" y="0"/>
          <wp:positionH relativeFrom="column">
            <wp:posOffset>2129790</wp:posOffset>
          </wp:positionH>
          <wp:positionV relativeFrom="paragraph">
            <wp:posOffset>-461645</wp:posOffset>
          </wp:positionV>
          <wp:extent cx="857250" cy="809625"/>
          <wp:effectExtent l="0" t="0" r="0" b="0"/>
          <wp:wrapSquare wrapText="bothSides"/>
          <wp:docPr id="1" name="Imagem 10" descr="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 descr="Descrição: imagem"/>
                  <pic:cNvPicPr>
                    <a:picLocks noChangeAspect="1" noChangeArrowheads="1"/>
                  </pic:cNvPicPr>
                </pic:nvPicPr>
                <pic:blipFill>
                  <a:blip r:embed="rId1"/>
                  <a:stretch>
                    <a:fillRect/>
                  </a:stretch>
                </pic:blipFill>
                <pic:spPr bwMode="auto">
                  <a:xfrm>
                    <a:off x="0" y="0"/>
                    <a:ext cx="857250" cy="809625"/>
                  </a:xfrm>
                  <a:prstGeom prst="rect">
                    <a:avLst/>
                  </a:prstGeom>
                </pic:spPr>
              </pic:pic>
            </a:graphicData>
          </a:graphic>
        </wp:anchor>
      </w:drawing>
    </w:r>
  </w:p>
  <w:p>
    <w:pPr>
      <w:pStyle w:val="Cabealho"/>
      <w:tabs>
        <w:tab w:val="left" w:pos="1276" w:leader="none"/>
        <w:tab w:val="center" w:pos="4252" w:leader="none"/>
        <w:tab w:val="right" w:pos="8504" w:leader="none"/>
      </w:tabs>
      <w:jc w:val="center"/>
      <w:rPr>
        <w:sz w:val="28"/>
      </w:rPr>
    </w:pPr>
    <w:r>
      <w:rPr>
        <w:sz w:val="28"/>
      </w:rPr>
    </w:r>
  </w:p>
  <w:p>
    <w:pPr>
      <w:pStyle w:val="Cabealho"/>
      <w:tabs>
        <w:tab w:val="left" w:pos="1276" w:leader="none"/>
        <w:tab w:val="center" w:pos="4252" w:leader="none"/>
        <w:tab w:val="right" w:pos="8504" w:leader="none"/>
      </w:tabs>
      <w:rPr>
        <w:sz w:val="28"/>
      </w:rPr>
    </w:pPr>
    <w:r>
      <mc:AlternateContent>
        <mc:Choice Requires="wps">
          <w:drawing>
            <wp:anchor behindDoc="1" distT="0" distB="0" distL="113030" distR="114300" simplePos="0" locked="0" layoutInCell="1" allowOverlap="1" relativeHeight="10" wp14:anchorId="4AE1D191">
              <wp:simplePos x="0" y="0"/>
              <wp:positionH relativeFrom="column">
                <wp:posOffset>4772025</wp:posOffset>
              </wp:positionH>
              <wp:positionV relativeFrom="paragraph">
                <wp:posOffset>98425</wp:posOffset>
              </wp:positionV>
              <wp:extent cx="732790" cy="1905"/>
              <wp:effectExtent l="9525" t="12700" r="11430" b="6350"/>
              <wp:wrapNone/>
              <wp:docPr id="2" name="Conector reto 28"/>
              <a:graphic xmlns:a="http://schemas.openxmlformats.org/drawingml/2006/main">
                <a:graphicData uri="http://schemas.microsoft.com/office/word/2010/wordprocessingShape">
                  <wps:wsp>
                    <wps:cNvSpPr/>
                    <wps:spPr>
                      <a:xfrm>
                        <a:off x="0" y="0"/>
                        <a:ext cx="732240" cy="144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375.75pt,7.75pt" to="433.35pt,7.8pt" ID="Conector reto 28" stroked="t" style="position:absolute" wp14:anchorId="4AE1D191">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19" wp14:anchorId="3EAED89C">
              <wp:simplePos x="0" y="0"/>
              <wp:positionH relativeFrom="column">
                <wp:posOffset>108585</wp:posOffset>
              </wp:positionH>
              <wp:positionV relativeFrom="paragraph">
                <wp:posOffset>98425</wp:posOffset>
              </wp:positionV>
              <wp:extent cx="508000" cy="1905"/>
              <wp:effectExtent l="13335" t="12700" r="13335" b="6350"/>
              <wp:wrapNone/>
              <wp:docPr id="3" name="Conector reto 29"/>
              <a:graphic xmlns:a="http://schemas.openxmlformats.org/drawingml/2006/main">
                <a:graphicData uri="http://schemas.microsoft.com/office/word/2010/wordprocessingShape">
                  <wps:wsp>
                    <wps:cNvSpPr/>
                    <wps:spPr>
                      <a:xfrm>
                        <a:off x="0" y="0"/>
                        <a:ext cx="507240" cy="144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8.55pt,7.75pt" to="48.45pt,7.8pt" ID="Conector reto 29" stroked="t" style="position:absolute" wp14:anchorId="3EAED89C">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28" wp14:anchorId="096AE054">
              <wp:simplePos x="0" y="0"/>
              <wp:positionH relativeFrom="column">
                <wp:posOffset>5662930</wp:posOffset>
              </wp:positionH>
              <wp:positionV relativeFrom="paragraph">
                <wp:posOffset>-60325</wp:posOffset>
              </wp:positionV>
              <wp:extent cx="1905" cy="161925"/>
              <wp:effectExtent l="7620" t="12700" r="11430" b="10160"/>
              <wp:wrapNone/>
              <wp:docPr id="4" name="Conector reto 27"/>
              <a:graphic xmlns:a="http://schemas.openxmlformats.org/drawingml/2006/main">
                <a:graphicData uri="http://schemas.microsoft.com/office/word/2010/wordprocessingShape">
                  <wps:wsp>
                    <wps:cNvSpPr/>
                    <wps:spPr>
                      <a:xfrm>
                        <a:off x="0" y="0"/>
                        <a:ext cx="2520" cy="16200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439.6pt,1.45pt" to="439.75pt,14.15pt" ID="Conector reto 27" stroked="t" style="position:absolute" wp14:anchorId="096AE054">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37" wp14:anchorId="715000EF">
              <wp:simplePos x="0" y="0"/>
              <wp:positionH relativeFrom="column">
                <wp:posOffset>229870</wp:posOffset>
              </wp:positionH>
              <wp:positionV relativeFrom="paragraph">
                <wp:posOffset>-22225</wp:posOffset>
              </wp:positionV>
              <wp:extent cx="1905" cy="123825"/>
              <wp:effectExtent l="13335" t="12700" r="5715" b="12700"/>
              <wp:wrapNone/>
              <wp:docPr id="5" name="Conector reto 30"/>
              <a:graphic xmlns:a="http://schemas.openxmlformats.org/drawingml/2006/main">
                <a:graphicData uri="http://schemas.microsoft.com/office/word/2010/wordprocessingShape">
                  <wps:wsp>
                    <wps:cNvSpPr/>
                    <wps:spPr>
                      <a:xfrm>
                        <a:off x="0" y="0"/>
                        <a:ext cx="2520" cy="12384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13.3pt,2.95pt" to="13.45pt,12.65pt" ID="Conector reto 30" stroked="t" style="position:absolute" wp14:anchorId="715000EF">
              <v:stroke color="black" weight="9360" joinstyle="round" endcap="flat"/>
              <v:fill o:detectmouseclick="t" on="false"/>
            </v:line>
          </w:pict>
        </mc:Fallback>
      </mc:AlternateContent>
      <mc:AlternateContent>
        <mc:Choice Requires="wps">
          <w:drawing>
            <wp:anchor behindDoc="1" distT="0" distB="0" distL="113030" distR="113030" simplePos="0" locked="0" layoutInCell="1" allowOverlap="1" relativeHeight="46" wp14:anchorId="20C463F9">
              <wp:simplePos x="0" y="0"/>
              <wp:positionH relativeFrom="column">
                <wp:posOffset>4772025</wp:posOffset>
              </wp:positionH>
              <wp:positionV relativeFrom="paragraph">
                <wp:posOffset>98425</wp:posOffset>
              </wp:positionV>
              <wp:extent cx="458470" cy="1905"/>
              <wp:effectExtent l="9525" t="12700" r="9525" b="6350"/>
              <wp:wrapNone/>
              <wp:docPr id="6" name="Conector reto 26"/>
              <a:graphic xmlns:a="http://schemas.openxmlformats.org/drawingml/2006/main">
                <a:graphicData uri="http://schemas.microsoft.com/office/word/2010/wordprocessingShape">
                  <wps:wsp>
                    <wps:cNvSpPr/>
                    <wps:spPr>
                      <a:xfrm>
                        <a:off x="0" y="0"/>
                        <a:ext cx="457920" cy="144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375.75pt,7.75pt" to="411.75pt,7.8pt" ID="Conector reto 26" stroked="t" style="position:absolute" wp14:anchorId="20C463F9">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55" wp14:anchorId="0010323B">
              <wp:simplePos x="0" y="0"/>
              <wp:positionH relativeFrom="column">
                <wp:posOffset>291465</wp:posOffset>
              </wp:positionH>
              <wp:positionV relativeFrom="paragraph">
                <wp:posOffset>98425</wp:posOffset>
              </wp:positionV>
              <wp:extent cx="1270" cy="1270"/>
              <wp:effectExtent l="5715" t="12700" r="13335" b="6350"/>
              <wp:wrapNone/>
              <wp:docPr id="7" name="Conector reto 25"/>
              <a:graphic xmlns:a="http://schemas.openxmlformats.org/drawingml/2006/main">
                <a:graphicData uri="http://schemas.microsoft.com/office/word/2010/wordprocessingShape">
                  <wps:wsp>
                    <wps:cNvSpPr/>
                    <wps:spPr>
                      <a:xfrm>
                        <a:off x="0" y="0"/>
                        <a:ext cx="1440" cy="144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2.95pt,7.75pt" to="23pt,7.8pt" ID="Conector reto 25" stroked="t" style="position:absolute" wp14:anchorId="0010323B">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64" wp14:anchorId="715FE000">
              <wp:simplePos x="0" y="0"/>
              <wp:positionH relativeFrom="column">
                <wp:posOffset>291465</wp:posOffset>
              </wp:positionH>
              <wp:positionV relativeFrom="paragraph">
                <wp:posOffset>6985</wp:posOffset>
              </wp:positionV>
              <wp:extent cx="1270" cy="1270"/>
              <wp:effectExtent l="5715" t="6985" r="13335" b="12065"/>
              <wp:wrapNone/>
              <wp:docPr id="8" name="Conector reto 24"/>
              <a:graphic xmlns:a="http://schemas.openxmlformats.org/drawingml/2006/main">
                <a:graphicData uri="http://schemas.microsoft.com/office/word/2010/wordprocessingShape">
                  <wps:wsp>
                    <wps:cNvSpPr/>
                    <wps:spPr>
                      <a:xfrm>
                        <a:off x="0" y="0"/>
                        <a:ext cx="1440" cy="144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22.95pt,0.55pt" to="23pt,0.6pt" ID="Conector reto 24" stroked="t" style="position:absolute" wp14:anchorId="715FE000">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73" wp14:anchorId="4783EAF6">
              <wp:simplePos x="0" y="0"/>
              <wp:positionH relativeFrom="column">
                <wp:posOffset>108585</wp:posOffset>
              </wp:positionH>
              <wp:positionV relativeFrom="paragraph">
                <wp:posOffset>168910</wp:posOffset>
              </wp:positionV>
              <wp:extent cx="5396230" cy="1905"/>
              <wp:effectExtent l="13335" t="6350" r="11430" b="12700"/>
              <wp:wrapNone/>
              <wp:docPr id="9" name="Conector reto 23"/>
              <a:graphic xmlns:a="http://schemas.openxmlformats.org/drawingml/2006/main">
                <a:graphicData uri="http://schemas.microsoft.com/office/word/2010/wordprocessingShape">
                  <wps:wsp>
                    <wps:cNvSpPr/>
                    <wps:spPr>
                      <a:xfrm>
                        <a:off x="0" y="0"/>
                        <a:ext cx="539568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8.55pt,13.3pt" to="433.35pt,13.3pt" ID="Conector reto 23" stroked="t" style="position:absolute" wp14:anchorId="4783EAF6">
              <v:stroke color="black" weight="9360" joinstyle="round" endcap="flat"/>
              <v:fill o:detectmouseclick="t" on="false"/>
            </v:line>
          </w:pict>
        </mc:Fallback>
      </mc:AlternateContent>
    </w:r>
    <w:r>
      <w:rPr>
        <w:sz w:val="28"/>
      </w:rPr>
      <w:t xml:space="preserve">                 </w:t>
    </w:r>
    <w:r>
      <w:rPr>
        <w:sz w:val="28"/>
      </w:rPr>
      <w:t>Associação São Vicente de Paulo de Paraguaçu Paulista</w:t>
    </w:r>
  </w:p>
  <w:p>
    <w:pPr>
      <w:pStyle w:val="Cabealho"/>
      <w:tabs>
        <w:tab w:val="left" w:pos="1276" w:leader="none"/>
        <w:tab w:val="center" w:pos="4252" w:leader="none"/>
        <w:tab w:val="right" w:pos="8504" w:leader="none"/>
      </w:tabs>
      <w:ind w:hanging="142"/>
      <w:jc w:val="center"/>
      <w:rPr>
        <w:rFonts w:ascii="Times New Roman" w:hAnsi="Times New Roman" w:cs="Times New Roman"/>
        <w:sz w:val="20"/>
      </w:rPr>
    </w:pPr>
    <w:r>
      <w:rPr>
        <w:rFonts w:cs="Times New Roman" w:ascii="Times New Roman" w:hAnsi="Times New Roman"/>
        <w:sz w:val="20"/>
      </w:rPr>
      <w:t>Mantenedora do Lar dos Idosos- Registrada na C.D.C sob n.º 1344-Utilidade Publica Federal proc.013065/94 Util.   Públ. Est. proj.lei 375/94-Utilidade Pública Municipal lei 805/67 Cons.Nac</w:t>
    </w:r>
  </w:p>
  <w:p>
    <w:pPr>
      <w:pStyle w:val="Cabealho"/>
      <w:tabs>
        <w:tab w:val="left" w:pos="1276" w:leader="none"/>
        <w:tab w:val="center" w:pos="4252" w:leader="none"/>
        <w:tab w:val="right" w:pos="8504" w:leader="none"/>
      </w:tabs>
      <w:jc w:val="center"/>
      <w:rPr>
        <w:rFonts w:ascii="Times New Roman" w:hAnsi="Times New Roman" w:cs="Times New Roman"/>
        <w:sz w:val="20"/>
      </w:rPr>
    </w:pPr>
    <w:r>
      <w:rPr>
        <w:rFonts w:cs="Times New Roman" w:ascii="Times New Roman" w:hAnsi="Times New Roman"/>
        <w:sz w:val="20"/>
      </w:rPr>
      <w:t>de S. S proc. 251415/74-Reg. pessoas jurídicas n.º 47/1957-Insc.CGC 44.545.689/0001-05</w:t>
    </w:r>
  </w:p>
  <w:p>
    <w:pPr>
      <w:pStyle w:val="Cabealho"/>
      <w:tabs>
        <w:tab w:val="left" w:pos="1276" w:leader="none"/>
        <w:tab w:val="center" w:pos="4252" w:leader="none"/>
        <w:tab w:val="right" w:pos="8504" w:leader="none"/>
      </w:tabs>
      <w:jc w:val="center"/>
      <w:rPr>
        <w:rFonts w:ascii="Times New Roman" w:hAnsi="Times New Roman" w:cs="Times New Roman"/>
        <w:sz w:val="20"/>
      </w:rPr>
    </w:pPr>
    <w:r>
      <w:rPr>
        <w:rFonts w:cs="Times New Roman" w:ascii="Times New Roman" w:hAnsi="Times New Roman"/>
        <w:sz w:val="20"/>
      </w:rPr>
      <w:t>Av. Manoel Antônio de Souza, 1806-telefone (18) 3361.1814-CEP 19700-000-Paraguaçu Paulista-SP</w:t>
    </w:r>
  </w:p>
  <w:p>
    <w:pPr>
      <w:pStyle w:val="Cabealho"/>
      <w:tabs>
        <w:tab w:val="left" w:pos="1276" w:leader="none"/>
        <w:tab w:val="center" w:pos="4252" w:leader="none"/>
        <w:tab w:val="right" w:pos="8504" w:leader="none"/>
      </w:tabs>
      <w:jc w:val="center"/>
      <w:rPr>
        <w:b/>
        <w:b/>
        <w:sz w:val="28"/>
        <w:szCs w:val="28"/>
      </w:rPr>
    </w:pPr>
    <w:r>
      <w:rPr>
        <w:b/>
        <w:sz w:val="28"/>
        <w:szCs w:val="28"/>
      </w:rPr>
      <mc:AlternateContent>
        <mc:Choice Requires="wps">
          <w:drawing>
            <wp:anchor behindDoc="1" distT="0" distB="0" distL="114300" distR="114300" simplePos="0" locked="0" layoutInCell="1" allowOverlap="1" relativeHeight="82" wp14:anchorId="7BCE6D01">
              <wp:simplePos x="0" y="0"/>
              <wp:positionH relativeFrom="column">
                <wp:posOffset>108585</wp:posOffset>
              </wp:positionH>
              <wp:positionV relativeFrom="paragraph">
                <wp:posOffset>57150</wp:posOffset>
              </wp:positionV>
              <wp:extent cx="5396230" cy="1905"/>
              <wp:effectExtent l="13335" t="12700" r="11430" b="6350"/>
              <wp:wrapNone/>
              <wp:docPr id="10" name="Conector reto 22"/>
              <a:graphic xmlns:a="http://schemas.openxmlformats.org/drawingml/2006/main">
                <a:graphicData uri="http://schemas.microsoft.com/office/word/2010/wordprocessingShape">
                  <wps:wsp>
                    <wps:cNvSpPr/>
                    <wps:spPr>
                      <a:xfrm>
                        <a:off x="0" y="0"/>
                        <a:ext cx="539568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8.55pt,4.5pt" to="433.35pt,4.5pt" ID="Conector reto 22" stroked="t" style="position:absolute" wp14:anchorId="7BCE6D01">
              <v:stroke color="black" weight="9360" joinstyle="round" endcap="flat"/>
              <v:fill o:detectmouseclick="t" on="false"/>
            </v:line>
          </w:pict>
        </mc:Fallback>
      </mc:AlternateContent>
      <mc:AlternateContent>
        <mc:Choice Requires="wps">
          <w:drawing>
            <wp:anchor behindDoc="1" distT="0" distB="0" distL="114300" distR="114300" simplePos="0" locked="0" layoutInCell="1" allowOverlap="1" relativeHeight="91" wp14:anchorId="4E3730BC">
              <wp:simplePos x="0" y="0"/>
              <wp:positionH relativeFrom="column">
                <wp:posOffset>108585</wp:posOffset>
              </wp:positionH>
              <wp:positionV relativeFrom="paragraph">
                <wp:posOffset>133350</wp:posOffset>
              </wp:positionV>
              <wp:extent cx="5396230" cy="1905"/>
              <wp:effectExtent l="13335" t="8890" r="11430" b="10160"/>
              <wp:wrapNone/>
              <wp:docPr id="11" name="Conector reto 21"/>
              <a:graphic xmlns:a="http://schemas.openxmlformats.org/drawingml/2006/main">
                <a:graphicData uri="http://schemas.microsoft.com/office/word/2010/wordprocessingShape">
                  <wps:wsp>
                    <wps:cNvSpPr/>
                    <wps:spPr>
                      <a:xfrm>
                        <a:off x="0" y="0"/>
                        <a:ext cx="5395680" cy="0"/>
                      </a:xfrm>
                      <a:prstGeom prst="line">
                        <a:avLst/>
                      </a:prstGeom>
                      <a:ln w="9360">
                        <a:solidFill>
                          <a:srgbClr val="000000"/>
                        </a:solidFill>
                        <a:round/>
                      </a:ln>
                    </wps:spPr>
                    <wps:style>
                      <a:lnRef idx="0"/>
                      <a:fillRef idx="0"/>
                      <a:effectRef idx="0"/>
                      <a:fontRef idx="minor"/>
                    </wps:style>
                    <wps:bodyPr/>
                  </wps:wsp>
                </a:graphicData>
              </a:graphic>
            </wp:anchor>
          </w:drawing>
        </mc:Choice>
        <mc:Fallback>
          <w:pict>
            <v:line id="shape_0" from="8.55pt,10.5pt" to="433.35pt,10.5pt" ID="Conector reto 21" stroked="t" style="position:absolute" wp14:anchorId="4E3730BC">
              <v:stroke color="black" weight="9360" joinstyle="round" endcap="flat"/>
              <v:fill o:detectmouseclick="t" on="false"/>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428" w:hanging="360"/>
      </w:pPr>
      <w:rPr>
        <w:rFonts w:ascii="Symbol" w:hAnsi="Symbol" w:cs="Symbol" w:hint="default"/>
        <w:sz w:val="24"/>
        <w:rFonts w:cs="Symbol"/>
      </w:rPr>
    </w:lvl>
    <w:lvl w:ilvl="1">
      <w:start w:val="1"/>
      <w:numFmt w:val="bullet"/>
      <w:lvlText w:val="o"/>
      <w:lvlJc w:val="left"/>
      <w:pPr>
        <w:ind w:left="2148" w:hanging="360"/>
      </w:pPr>
      <w:rPr>
        <w:rFonts w:ascii="Courier New" w:hAnsi="Courier New" w:cs="Courier New" w:hint="default"/>
        <w:rFonts w:cs="Courier New"/>
      </w:rPr>
    </w:lvl>
    <w:lvl w:ilvl="2">
      <w:start w:val="1"/>
      <w:numFmt w:val="bullet"/>
      <w:lvlText w:val=""/>
      <w:lvlJc w:val="left"/>
      <w:pPr>
        <w:ind w:left="2868" w:hanging="360"/>
      </w:pPr>
      <w:rPr>
        <w:rFonts w:ascii="Wingdings" w:hAnsi="Wingdings" w:cs="Wingdings" w:hint="default"/>
        <w:rFonts w:cs="Wingdings"/>
      </w:rPr>
    </w:lvl>
    <w:lvl w:ilvl="3">
      <w:start w:val="1"/>
      <w:numFmt w:val="bullet"/>
      <w:lvlText w:val=""/>
      <w:lvlJc w:val="left"/>
      <w:pPr>
        <w:ind w:left="3588" w:hanging="360"/>
      </w:pPr>
      <w:rPr>
        <w:rFonts w:ascii="Symbol" w:hAnsi="Symbol" w:cs="Symbol" w:hint="default"/>
        <w:rFonts w:cs="Symbol"/>
      </w:rPr>
    </w:lvl>
    <w:lvl w:ilvl="4">
      <w:start w:val="1"/>
      <w:numFmt w:val="bullet"/>
      <w:lvlText w:val="o"/>
      <w:lvlJc w:val="left"/>
      <w:pPr>
        <w:ind w:left="4308" w:hanging="360"/>
      </w:pPr>
      <w:rPr>
        <w:rFonts w:ascii="Courier New" w:hAnsi="Courier New" w:cs="Courier New" w:hint="default"/>
        <w:rFonts w:cs="Courier New"/>
      </w:rPr>
    </w:lvl>
    <w:lvl w:ilvl="5">
      <w:start w:val="1"/>
      <w:numFmt w:val="bullet"/>
      <w:lvlText w:val=""/>
      <w:lvlJc w:val="left"/>
      <w:pPr>
        <w:ind w:left="5028" w:hanging="360"/>
      </w:pPr>
      <w:rPr>
        <w:rFonts w:ascii="Wingdings" w:hAnsi="Wingdings" w:cs="Wingdings" w:hint="default"/>
        <w:rFonts w:cs="Wingdings"/>
      </w:rPr>
    </w:lvl>
    <w:lvl w:ilvl="6">
      <w:start w:val="1"/>
      <w:numFmt w:val="bullet"/>
      <w:lvlText w:val=""/>
      <w:lvlJc w:val="left"/>
      <w:pPr>
        <w:ind w:left="5748" w:hanging="360"/>
      </w:pPr>
      <w:rPr>
        <w:rFonts w:ascii="Symbol" w:hAnsi="Symbol" w:cs="Symbol" w:hint="default"/>
        <w:rFonts w:cs="Symbol"/>
      </w:rPr>
    </w:lvl>
    <w:lvl w:ilvl="7">
      <w:start w:val="1"/>
      <w:numFmt w:val="bullet"/>
      <w:lvlText w:val="o"/>
      <w:lvlJc w:val="left"/>
      <w:pPr>
        <w:ind w:left="6468" w:hanging="360"/>
      </w:pPr>
      <w:rPr>
        <w:rFonts w:ascii="Courier New" w:hAnsi="Courier New" w:cs="Courier New" w:hint="default"/>
        <w:rFonts w:cs="Courier New"/>
      </w:rPr>
    </w:lvl>
    <w:lvl w:ilvl="8">
      <w:start w:val="1"/>
      <w:numFmt w:val="bullet"/>
      <w:lvlText w:val=""/>
      <w:lvlJc w:val="left"/>
      <w:pPr>
        <w:ind w:left="7188"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e18c4"/>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9e18c4"/>
    <w:rPr/>
  </w:style>
  <w:style w:type="character" w:styleId="RodapChar" w:customStyle="1">
    <w:name w:val="Rodapé Char"/>
    <w:basedOn w:val="DefaultParagraphFont"/>
    <w:link w:val="Rodap"/>
    <w:uiPriority w:val="99"/>
    <w:qFormat/>
    <w:rsid w:val="009e18c4"/>
    <w:rPr/>
  </w:style>
  <w:style w:type="character" w:styleId="RecuodecorpodetextoChar" w:customStyle="1">
    <w:name w:val="Recuo de corpo de texto Char"/>
    <w:basedOn w:val="DefaultParagraphFont"/>
    <w:link w:val="Recuodecorpodetexto"/>
    <w:qFormat/>
    <w:rsid w:val="009e18c4"/>
    <w:rPr>
      <w:rFonts w:ascii="Times New Roman" w:hAnsi="Times New Roman" w:eastAsia="Times New Roman" w:cs="Times New Roman"/>
      <w:sz w:val="24"/>
      <w:szCs w:val="24"/>
      <w:lang w:eastAsia="pt-BR"/>
    </w:rPr>
  </w:style>
  <w:style w:type="character" w:styleId="TextodebaloChar" w:customStyle="1">
    <w:name w:val="Texto de balão Char"/>
    <w:basedOn w:val="DefaultParagraphFont"/>
    <w:link w:val="Textodebalo"/>
    <w:uiPriority w:val="99"/>
    <w:semiHidden/>
    <w:qFormat/>
    <w:rsid w:val="004e6ef0"/>
    <w:rPr>
      <w:rFonts w:ascii="Segoe UI" w:hAnsi="Segoe UI" w:cs="Segoe UI"/>
      <w:sz w:val="18"/>
      <w:szCs w:val="18"/>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ascii="Arial" w:hAnsi="Arial" w:cs="Symbol"/>
      <w:sz w:val="24"/>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rFonts w:cs="Courier New"/>
    </w:rPr>
  </w:style>
  <w:style w:type="character" w:styleId="ListLabel12">
    <w:name w:val="ListLabel 12"/>
    <w:qFormat/>
    <w:rPr>
      <w:rFonts w:cs="Wingding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
    <w:name w:val="Header"/>
    <w:basedOn w:val="Normal"/>
    <w:link w:val="CabealhoChar"/>
    <w:uiPriority w:val="99"/>
    <w:unhideWhenUsed/>
    <w:rsid w:val="009e18c4"/>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9e18c4"/>
    <w:pPr>
      <w:tabs>
        <w:tab w:val="clear" w:pos="708"/>
        <w:tab w:val="center" w:pos="4252" w:leader="none"/>
        <w:tab w:val="right" w:pos="8504" w:leader="none"/>
      </w:tabs>
      <w:spacing w:lineRule="auto" w:line="240" w:before="0" w:after="0"/>
    </w:pPr>
    <w:rPr/>
  </w:style>
  <w:style w:type="paragraph" w:styleId="Corpodotextorecuado">
    <w:name w:val="Body Text Indent"/>
    <w:basedOn w:val="Normal"/>
    <w:link w:val="RecuodecorpodetextoChar"/>
    <w:unhideWhenUsed/>
    <w:rsid w:val="009e18c4"/>
    <w:pPr>
      <w:spacing w:lineRule="auto" w:line="240" w:before="0" w:after="120"/>
      <w:ind w:left="283" w:hanging="0"/>
    </w:pPr>
    <w:rPr>
      <w:rFonts w:ascii="Times New Roman" w:hAnsi="Times New Roman" w:eastAsia="Times New Roman" w:cs="Times New Roman"/>
      <w:sz w:val="24"/>
      <w:szCs w:val="24"/>
      <w:lang w:eastAsia="pt-BR"/>
    </w:rPr>
  </w:style>
  <w:style w:type="paragraph" w:styleId="ListParagraph">
    <w:name w:val="List Paragraph"/>
    <w:basedOn w:val="Normal"/>
    <w:uiPriority w:val="34"/>
    <w:qFormat/>
    <w:rsid w:val="009e18c4"/>
    <w:pPr>
      <w:spacing w:lineRule="auto" w:line="276" w:before="0" w:after="200"/>
      <w:ind w:left="720" w:hanging="0"/>
      <w:contextualSpacing/>
    </w:pPr>
    <w:rPr>
      <w:rFonts w:ascii="Calibri" w:hAnsi="Calibri" w:eastAsia="Calibri" w:cs="Times New Roman"/>
    </w:rPr>
  </w:style>
  <w:style w:type="paragraph" w:styleId="BalloonText">
    <w:name w:val="Balloon Text"/>
    <w:basedOn w:val="Normal"/>
    <w:link w:val="TextodebaloChar"/>
    <w:uiPriority w:val="99"/>
    <w:semiHidden/>
    <w:unhideWhenUsed/>
    <w:qFormat/>
    <w:rsid w:val="004e6ef0"/>
    <w:pPr>
      <w:spacing w:lineRule="auto" w:line="240" w:before="0" w:after="0"/>
    </w:pPr>
    <w:rPr>
      <w:rFonts w:ascii="Segoe UI" w:hAnsi="Segoe UI" w:cs="Segoe UI"/>
      <w:sz w:val="18"/>
      <w:szCs w:val="18"/>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Application>LibreOffice/6.1.1.2$Windows_X86_64 LibreOffice_project/5d19a1bfa650b796764388cd8b33a5af1f5baa1b</Application>
  <Pages>9</Pages>
  <Words>2447</Words>
  <Characters>13331</Characters>
  <CharactersWithSpaces>15930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2019-05-15T20:16:00Z</dcterms:created>
  <dc:creator>Windows10</dc:creator>
  <dc:description/>
  <dc:language>pt-BR</dc:language>
  <cp:lastModifiedBy/>
  <cp:lastPrinted>2019-05-16T14:00:00Z</cp:lastPrinted>
  <dcterms:modified xsi:type="dcterms:W3CDTF">2019-06-11T12:32:12Z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